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D993EA" w14:textId="74C3EFD5" w:rsidR="006C0E48" w:rsidRPr="00484167" w:rsidRDefault="006C0E48" w:rsidP="006C0E48">
      <w:pPr>
        <w:pStyle w:val="Nadpis1"/>
        <w:jc w:val="left"/>
        <w:rPr>
          <w:rFonts w:asciiTheme="minorHAnsi" w:hAnsiTheme="minorHAnsi" w:cstheme="minorHAnsi"/>
          <w:b/>
          <w:bCs/>
          <w:caps/>
          <w:color w:val="000000" w:themeColor="text1"/>
          <w:sz w:val="20"/>
          <w:szCs w:val="24"/>
        </w:rPr>
      </w:pPr>
      <w:r w:rsidRPr="00484167">
        <w:rPr>
          <w:rFonts w:asciiTheme="minorHAnsi" w:hAnsiTheme="minorHAnsi" w:cstheme="minorHAnsi"/>
          <w:color w:val="000000" w:themeColor="text1"/>
          <w:sz w:val="20"/>
          <w:szCs w:val="24"/>
        </w:rPr>
        <w:t xml:space="preserve">Příloha č. 5 </w:t>
      </w:r>
      <w:r w:rsidR="00484167">
        <w:rPr>
          <w:rFonts w:asciiTheme="minorHAnsi" w:hAnsiTheme="minorHAnsi" w:cstheme="minorHAnsi"/>
          <w:color w:val="000000" w:themeColor="text1"/>
          <w:sz w:val="20"/>
          <w:szCs w:val="24"/>
        </w:rPr>
        <w:t>zadávací dokumentace</w:t>
      </w:r>
    </w:p>
    <w:p w14:paraId="024B49A3" w14:textId="77777777" w:rsidR="00385E7D" w:rsidRDefault="00385E7D" w:rsidP="00385E7D">
      <w:pPr>
        <w:pStyle w:val="Nadpis1"/>
        <w:jc w:val="center"/>
        <w:rPr>
          <w:rFonts w:asciiTheme="minorHAnsi" w:hAnsiTheme="minorHAnsi" w:cstheme="minorHAnsi"/>
        </w:rPr>
      </w:pPr>
    </w:p>
    <w:p w14:paraId="590C633B" w14:textId="3C32C20D" w:rsidR="006C0E48" w:rsidRPr="00484167" w:rsidRDefault="006C0E48" w:rsidP="00385E7D">
      <w:pPr>
        <w:pStyle w:val="Nadpis1"/>
        <w:jc w:val="center"/>
        <w:rPr>
          <w:rFonts w:asciiTheme="minorHAnsi" w:hAnsiTheme="minorHAnsi" w:cstheme="minorHAnsi"/>
          <w:b/>
          <w:bCs/>
          <w:color w:val="000000" w:themeColor="text1"/>
          <w:sz w:val="32"/>
          <w:szCs w:val="32"/>
        </w:rPr>
      </w:pPr>
      <w:r w:rsidRPr="00484167">
        <w:rPr>
          <w:rFonts w:asciiTheme="minorHAnsi" w:hAnsiTheme="minorHAnsi" w:cstheme="minorHAnsi"/>
          <w:b/>
          <w:bCs/>
          <w:color w:val="000000" w:themeColor="text1"/>
          <w:sz w:val="32"/>
          <w:szCs w:val="32"/>
        </w:rPr>
        <w:t>SMLOUVA O PRAVIDELNÉ ÚDRŽBĚ</w:t>
      </w:r>
    </w:p>
    <w:p w14:paraId="4B47A593" w14:textId="776B53FD" w:rsidR="006C0E48" w:rsidRPr="0009685A" w:rsidRDefault="006C0E48" w:rsidP="006C0E48">
      <w:pPr>
        <w:jc w:val="center"/>
        <w:rPr>
          <w:rFonts w:asciiTheme="minorHAnsi" w:hAnsiTheme="minorHAnsi" w:cstheme="minorHAnsi"/>
          <w:color w:val="000000" w:themeColor="text1"/>
        </w:rPr>
      </w:pPr>
      <w:r w:rsidRPr="0009685A">
        <w:rPr>
          <w:rFonts w:asciiTheme="minorHAnsi" w:hAnsiTheme="minorHAnsi" w:cstheme="minorHAnsi"/>
          <w:color w:val="000000" w:themeColor="text1"/>
        </w:rPr>
        <w:t>„</w:t>
      </w:r>
      <w:r w:rsidR="00385E7D" w:rsidRPr="0009685A">
        <w:rPr>
          <w:rFonts w:eastAsia="Open Sans" w:cstheme="minorHAnsi"/>
          <w:b/>
          <w:bCs/>
          <w:color w:val="000000" w:themeColor="text1"/>
        </w:rPr>
        <w:t>Systém DČOV v</w:t>
      </w:r>
      <w:r w:rsidR="0009685A" w:rsidRPr="0009685A">
        <w:rPr>
          <w:rFonts w:eastAsia="Open Sans" w:cstheme="minorHAnsi"/>
          <w:b/>
          <w:bCs/>
          <w:color w:val="000000" w:themeColor="text1"/>
        </w:rPr>
        <w:t> </w:t>
      </w:r>
      <w:r w:rsidR="00385E7D" w:rsidRPr="0009685A">
        <w:rPr>
          <w:rFonts w:eastAsia="Open Sans" w:cstheme="minorHAnsi"/>
          <w:b/>
          <w:bCs/>
          <w:color w:val="000000" w:themeColor="text1"/>
        </w:rPr>
        <w:t>obci</w:t>
      </w:r>
      <w:r w:rsidR="0009685A" w:rsidRPr="0009685A">
        <w:rPr>
          <w:rFonts w:eastAsia="Open Sans" w:cstheme="minorHAnsi"/>
          <w:b/>
          <w:bCs/>
          <w:color w:val="000000" w:themeColor="text1"/>
        </w:rPr>
        <w:t xml:space="preserve"> Mrákov</w:t>
      </w:r>
      <w:r w:rsidRPr="0009685A">
        <w:rPr>
          <w:rFonts w:asciiTheme="minorHAnsi" w:hAnsiTheme="minorHAnsi" w:cstheme="minorHAnsi"/>
          <w:color w:val="000000" w:themeColor="text1"/>
        </w:rPr>
        <w:t>“</w:t>
      </w:r>
    </w:p>
    <w:p w14:paraId="16A7DBC3" w14:textId="77777777" w:rsidR="006C0E48" w:rsidRPr="009B725A" w:rsidRDefault="006C0E48" w:rsidP="006C0E48">
      <w:pPr>
        <w:spacing w:after="0" w:line="300" w:lineRule="exact"/>
        <w:rPr>
          <w:rFonts w:asciiTheme="minorHAnsi" w:hAnsiTheme="minorHAnsi" w:cstheme="minorHAnsi"/>
          <w:sz w:val="20"/>
          <w:szCs w:val="20"/>
        </w:rPr>
      </w:pPr>
    </w:p>
    <w:p w14:paraId="40A675C5" w14:textId="77777777" w:rsidR="006C0E48" w:rsidRPr="009B725A" w:rsidRDefault="006C0E48" w:rsidP="006C0E48">
      <w:pPr>
        <w:spacing w:after="0" w:line="300" w:lineRule="exact"/>
        <w:rPr>
          <w:rFonts w:asciiTheme="minorHAnsi" w:hAnsiTheme="minorHAnsi" w:cstheme="minorHAnsi"/>
          <w:sz w:val="20"/>
          <w:szCs w:val="20"/>
        </w:rPr>
      </w:pPr>
    </w:p>
    <w:p w14:paraId="4D00EDAB" w14:textId="77777777" w:rsidR="006C0E48" w:rsidRPr="009B725A"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Smluvní strany</w:t>
      </w:r>
    </w:p>
    <w:p w14:paraId="37AA9090" w14:textId="6BE60EE6" w:rsidR="006C0E48" w:rsidRPr="000D61C0" w:rsidRDefault="006C0E48" w:rsidP="006C0E48">
      <w:pPr>
        <w:spacing w:after="0" w:line="300" w:lineRule="exact"/>
        <w:rPr>
          <w:rFonts w:asciiTheme="minorHAnsi" w:hAnsiTheme="minorHAnsi" w:cstheme="minorHAnsi"/>
          <w:sz w:val="20"/>
          <w:szCs w:val="20"/>
        </w:rPr>
      </w:pPr>
      <w:r w:rsidRPr="000D61C0">
        <w:rPr>
          <w:rFonts w:asciiTheme="minorHAnsi" w:hAnsiTheme="minorHAnsi" w:cstheme="minorHAnsi"/>
          <w:sz w:val="20"/>
          <w:szCs w:val="20"/>
        </w:rPr>
        <w:tab/>
      </w:r>
      <w:r w:rsidRPr="000D61C0">
        <w:rPr>
          <w:rFonts w:asciiTheme="minorHAnsi" w:hAnsiTheme="minorHAnsi" w:cstheme="minorHAnsi"/>
          <w:b/>
          <w:sz w:val="20"/>
          <w:szCs w:val="20"/>
        </w:rPr>
        <w:t>Objednatel:</w:t>
      </w:r>
      <w:r w:rsidRPr="000D61C0">
        <w:rPr>
          <w:rFonts w:asciiTheme="minorHAnsi" w:hAnsiTheme="minorHAnsi" w:cstheme="minorHAnsi"/>
          <w:sz w:val="20"/>
          <w:szCs w:val="20"/>
        </w:rPr>
        <w:t xml:space="preserve"> </w:t>
      </w:r>
      <w:r w:rsidRPr="000D61C0">
        <w:rPr>
          <w:rFonts w:asciiTheme="minorHAnsi" w:hAnsiTheme="minorHAnsi" w:cstheme="minorHAnsi"/>
          <w:sz w:val="20"/>
          <w:szCs w:val="20"/>
        </w:rPr>
        <w:tab/>
      </w:r>
      <w:r w:rsidRPr="000D61C0">
        <w:rPr>
          <w:rFonts w:asciiTheme="minorHAnsi" w:hAnsiTheme="minorHAnsi" w:cstheme="minorHAnsi"/>
          <w:sz w:val="20"/>
          <w:szCs w:val="20"/>
        </w:rPr>
        <w:tab/>
      </w:r>
      <w:r w:rsidRPr="000D61C0">
        <w:rPr>
          <w:rFonts w:asciiTheme="minorHAnsi" w:hAnsiTheme="minorHAnsi" w:cstheme="minorHAnsi"/>
          <w:sz w:val="20"/>
          <w:szCs w:val="20"/>
        </w:rPr>
        <w:tab/>
      </w:r>
      <w:r w:rsidRPr="000D61C0">
        <w:rPr>
          <w:rFonts w:asciiTheme="minorHAnsi" w:hAnsiTheme="minorHAnsi" w:cstheme="minorHAnsi"/>
          <w:b/>
          <w:bCs/>
          <w:sz w:val="20"/>
          <w:szCs w:val="20"/>
        </w:rPr>
        <w:t xml:space="preserve">Obec </w:t>
      </w:r>
      <w:r w:rsidR="000D61C0" w:rsidRPr="000D61C0">
        <w:rPr>
          <w:rFonts w:asciiTheme="minorHAnsi" w:hAnsiTheme="minorHAnsi" w:cstheme="minorHAnsi"/>
          <w:b/>
          <w:bCs/>
          <w:sz w:val="20"/>
          <w:szCs w:val="20"/>
        </w:rPr>
        <w:t>Mrákov</w:t>
      </w:r>
    </w:p>
    <w:p w14:paraId="2578BD2E" w14:textId="04ED2639" w:rsidR="006C0E48" w:rsidRPr="000D61C0" w:rsidRDefault="006C0E48" w:rsidP="006C0E48">
      <w:pPr>
        <w:spacing w:after="0" w:line="300" w:lineRule="exact"/>
        <w:rPr>
          <w:rFonts w:asciiTheme="minorHAnsi" w:hAnsiTheme="minorHAnsi" w:cstheme="minorHAnsi"/>
          <w:sz w:val="20"/>
          <w:szCs w:val="20"/>
        </w:rPr>
      </w:pPr>
      <w:r w:rsidRPr="000D61C0">
        <w:rPr>
          <w:rFonts w:asciiTheme="minorHAnsi" w:hAnsiTheme="minorHAnsi" w:cstheme="minorHAnsi"/>
          <w:sz w:val="20"/>
          <w:szCs w:val="20"/>
        </w:rPr>
        <w:tab/>
        <w:t xml:space="preserve">se sídlem: </w:t>
      </w:r>
      <w:r w:rsidRPr="000D61C0">
        <w:rPr>
          <w:rFonts w:asciiTheme="minorHAnsi" w:hAnsiTheme="minorHAnsi" w:cstheme="minorHAnsi"/>
          <w:sz w:val="20"/>
          <w:szCs w:val="20"/>
        </w:rPr>
        <w:tab/>
      </w:r>
      <w:r w:rsidRPr="000D61C0">
        <w:rPr>
          <w:rFonts w:asciiTheme="minorHAnsi" w:hAnsiTheme="minorHAnsi" w:cstheme="minorHAnsi"/>
          <w:sz w:val="20"/>
          <w:szCs w:val="20"/>
        </w:rPr>
        <w:tab/>
      </w:r>
      <w:r w:rsidRPr="000D61C0">
        <w:rPr>
          <w:rFonts w:asciiTheme="minorHAnsi" w:hAnsiTheme="minorHAnsi" w:cstheme="minorHAnsi"/>
          <w:sz w:val="20"/>
          <w:szCs w:val="20"/>
        </w:rPr>
        <w:tab/>
      </w:r>
      <w:r w:rsidR="000D61C0" w:rsidRPr="000D61C0">
        <w:rPr>
          <w:rFonts w:asciiTheme="minorHAnsi" w:hAnsiTheme="minorHAnsi" w:cstheme="minorHAnsi"/>
          <w:sz w:val="20"/>
          <w:szCs w:val="20"/>
        </w:rPr>
        <w:t>Mrákov 105, 345 01 Mrákov</w:t>
      </w:r>
    </w:p>
    <w:p w14:paraId="23FE5186" w14:textId="57F0A620" w:rsidR="006C0E48" w:rsidRPr="000D61C0" w:rsidRDefault="006C0E48" w:rsidP="006C0E48">
      <w:pPr>
        <w:spacing w:after="0" w:line="300" w:lineRule="exact"/>
        <w:rPr>
          <w:rFonts w:asciiTheme="minorHAnsi" w:hAnsiTheme="minorHAnsi" w:cstheme="minorHAnsi"/>
          <w:sz w:val="20"/>
          <w:szCs w:val="20"/>
        </w:rPr>
      </w:pPr>
      <w:r w:rsidRPr="000D61C0">
        <w:rPr>
          <w:rFonts w:asciiTheme="minorHAnsi" w:hAnsiTheme="minorHAnsi" w:cstheme="minorHAnsi"/>
          <w:sz w:val="20"/>
          <w:szCs w:val="20"/>
        </w:rPr>
        <w:tab/>
        <w:t xml:space="preserve">IČ : </w:t>
      </w:r>
      <w:r w:rsidRPr="000D61C0">
        <w:rPr>
          <w:rFonts w:asciiTheme="minorHAnsi" w:hAnsiTheme="minorHAnsi" w:cstheme="minorHAnsi"/>
          <w:sz w:val="20"/>
          <w:szCs w:val="20"/>
        </w:rPr>
        <w:tab/>
      </w:r>
      <w:r w:rsidRPr="000D61C0">
        <w:rPr>
          <w:rFonts w:asciiTheme="minorHAnsi" w:hAnsiTheme="minorHAnsi" w:cstheme="minorHAnsi"/>
          <w:sz w:val="20"/>
          <w:szCs w:val="20"/>
        </w:rPr>
        <w:tab/>
      </w:r>
      <w:r w:rsidRPr="000D61C0">
        <w:rPr>
          <w:rFonts w:asciiTheme="minorHAnsi" w:hAnsiTheme="minorHAnsi" w:cstheme="minorHAnsi"/>
          <w:sz w:val="20"/>
          <w:szCs w:val="20"/>
        </w:rPr>
        <w:tab/>
      </w:r>
      <w:r w:rsidRPr="000D61C0">
        <w:rPr>
          <w:rFonts w:asciiTheme="minorHAnsi" w:hAnsiTheme="minorHAnsi" w:cstheme="minorHAnsi"/>
          <w:sz w:val="20"/>
          <w:szCs w:val="20"/>
        </w:rPr>
        <w:tab/>
      </w:r>
      <w:r w:rsidR="000D61C0" w:rsidRPr="000D61C0">
        <w:rPr>
          <w:rFonts w:asciiTheme="minorHAnsi" w:hAnsiTheme="minorHAnsi" w:cstheme="minorHAnsi"/>
          <w:sz w:val="20"/>
          <w:szCs w:val="20"/>
        </w:rPr>
        <w:t>00253618</w:t>
      </w:r>
    </w:p>
    <w:p w14:paraId="495C57BA" w14:textId="022317B7" w:rsidR="006C0E48" w:rsidRPr="000D61C0" w:rsidRDefault="006C0E48" w:rsidP="000D61C0">
      <w:pPr>
        <w:spacing w:after="0" w:line="300" w:lineRule="exact"/>
        <w:rPr>
          <w:rFonts w:asciiTheme="minorHAnsi" w:hAnsiTheme="minorHAnsi" w:cstheme="minorHAnsi"/>
          <w:sz w:val="20"/>
          <w:szCs w:val="20"/>
        </w:rPr>
      </w:pPr>
      <w:r w:rsidRPr="000D61C0">
        <w:rPr>
          <w:rFonts w:asciiTheme="minorHAnsi" w:hAnsiTheme="minorHAnsi" w:cstheme="minorHAnsi"/>
          <w:sz w:val="20"/>
          <w:szCs w:val="20"/>
        </w:rPr>
        <w:tab/>
        <w:t xml:space="preserve">zástupce: </w:t>
      </w:r>
      <w:r w:rsidRPr="000D61C0">
        <w:rPr>
          <w:rFonts w:asciiTheme="minorHAnsi" w:hAnsiTheme="minorHAnsi" w:cstheme="minorHAnsi"/>
          <w:sz w:val="20"/>
          <w:szCs w:val="20"/>
        </w:rPr>
        <w:tab/>
      </w:r>
      <w:r w:rsidRPr="000D61C0">
        <w:rPr>
          <w:rFonts w:asciiTheme="minorHAnsi" w:hAnsiTheme="minorHAnsi" w:cstheme="minorHAnsi"/>
          <w:sz w:val="20"/>
          <w:szCs w:val="20"/>
        </w:rPr>
        <w:tab/>
      </w:r>
      <w:r w:rsidRPr="000D61C0">
        <w:rPr>
          <w:rFonts w:asciiTheme="minorHAnsi" w:hAnsiTheme="minorHAnsi" w:cstheme="minorHAnsi"/>
          <w:sz w:val="20"/>
          <w:szCs w:val="20"/>
        </w:rPr>
        <w:tab/>
      </w:r>
      <w:r w:rsidR="000D61C0" w:rsidRPr="000D61C0">
        <w:rPr>
          <w:rFonts w:asciiTheme="minorHAnsi" w:hAnsiTheme="minorHAnsi" w:cstheme="minorHAnsi"/>
          <w:sz w:val="20"/>
          <w:szCs w:val="20"/>
        </w:rPr>
        <w:t>Josef Janeček, starosta obce</w:t>
      </w:r>
    </w:p>
    <w:p w14:paraId="769E4DD0" w14:textId="128E2639" w:rsidR="006C0E48" w:rsidRPr="000D61C0" w:rsidRDefault="006C0E48" w:rsidP="006C0E48">
      <w:pPr>
        <w:spacing w:after="0" w:line="300" w:lineRule="exact"/>
        <w:rPr>
          <w:rFonts w:asciiTheme="minorHAnsi" w:hAnsiTheme="minorHAnsi" w:cstheme="minorHAnsi"/>
          <w:sz w:val="20"/>
          <w:szCs w:val="20"/>
        </w:rPr>
      </w:pPr>
      <w:r w:rsidRPr="000D61C0">
        <w:rPr>
          <w:rFonts w:asciiTheme="minorHAnsi" w:hAnsiTheme="minorHAnsi" w:cstheme="minorHAnsi"/>
          <w:sz w:val="20"/>
          <w:szCs w:val="20"/>
        </w:rPr>
        <w:tab/>
        <w:t>bankovní spojení:</w:t>
      </w:r>
      <w:r w:rsidRPr="000D61C0">
        <w:rPr>
          <w:rFonts w:asciiTheme="minorHAnsi" w:hAnsiTheme="minorHAnsi" w:cstheme="minorHAnsi"/>
          <w:sz w:val="20"/>
          <w:szCs w:val="20"/>
        </w:rPr>
        <w:tab/>
      </w:r>
      <w:r w:rsidRPr="000D61C0">
        <w:rPr>
          <w:rFonts w:asciiTheme="minorHAnsi" w:hAnsiTheme="minorHAnsi" w:cstheme="minorHAnsi"/>
          <w:sz w:val="20"/>
          <w:szCs w:val="20"/>
        </w:rPr>
        <w:tab/>
      </w:r>
      <w:r w:rsidR="000D61C0" w:rsidRPr="000D61C0">
        <w:rPr>
          <w:rFonts w:asciiTheme="minorHAnsi" w:hAnsiTheme="minorHAnsi" w:cstheme="minorHAnsi"/>
          <w:sz w:val="20"/>
          <w:szCs w:val="20"/>
        </w:rPr>
        <w:t>Československá obchodní banka, a.s</w:t>
      </w:r>
    </w:p>
    <w:p w14:paraId="321C1D33" w14:textId="0C4D412F" w:rsidR="006C0E48" w:rsidRPr="000D61C0" w:rsidRDefault="006C0E48" w:rsidP="006C0E48">
      <w:pPr>
        <w:spacing w:after="0" w:line="300" w:lineRule="exact"/>
        <w:rPr>
          <w:rFonts w:asciiTheme="minorHAnsi" w:hAnsiTheme="minorHAnsi" w:cstheme="minorHAnsi"/>
          <w:sz w:val="20"/>
          <w:szCs w:val="20"/>
        </w:rPr>
      </w:pPr>
      <w:r w:rsidRPr="000D61C0">
        <w:rPr>
          <w:rFonts w:asciiTheme="minorHAnsi" w:hAnsiTheme="minorHAnsi" w:cstheme="minorHAnsi"/>
          <w:sz w:val="20"/>
          <w:szCs w:val="20"/>
        </w:rPr>
        <w:tab/>
        <w:t>(dále jen „objednatel“)</w:t>
      </w:r>
      <w:r w:rsidR="000D61C0" w:rsidRPr="000D61C0">
        <w:rPr>
          <w:rFonts w:asciiTheme="minorHAnsi" w:hAnsiTheme="minorHAnsi" w:cstheme="minorHAnsi"/>
          <w:sz w:val="20"/>
          <w:szCs w:val="20"/>
        </w:rPr>
        <w:t xml:space="preserve">                      č.ú.: 110018949/0300</w:t>
      </w:r>
    </w:p>
    <w:p w14:paraId="7B98F215" w14:textId="77777777" w:rsidR="006C0E48" w:rsidRPr="009B725A" w:rsidRDefault="006C0E48" w:rsidP="006C0E48">
      <w:pPr>
        <w:spacing w:after="0" w:line="300" w:lineRule="exact"/>
        <w:rPr>
          <w:rFonts w:asciiTheme="minorHAnsi" w:hAnsiTheme="minorHAnsi" w:cstheme="minorHAnsi"/>
          <w:sz w:val="20"/>
          <w:szCs w:val="20"/>
        </w:rPr>
      </w:pPr>
    </w:p>
    <w:p w14:paraId="358C178D"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w:t>
      </w:r>
    </w:p>
    <w:p w14:paraId="5A7042E1" w14:textId="77777777" w:rsidR="006C0E48" w:rsidRPr="009B725A" w:rsidRDefault="006C0E48" w:rsidP="006C0E48">
      <w:pPr>
        <w:spacing w:after="0" w:line="300" w:lineRule="exact"/>
        <w:rPr>
          <w:rFonts w:asciiTheme="minorHAnsi" w:hAnsiTheme="minorHAnsi" w:cstheme="minorHAnsi"/>
          <w:sz w:val="20"/>
          <w:szCs w:val="20"/>
        </w:rPr>
      </w:pPr>
    </w:p>
    <w:p w14:paraId="1FC29698"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r>
      <w:r w:rsidRPr="009B725A">
        <w:rPr>
          <w:rFonts w:asciiTheme="minorHAnsi" w:hAnsiTheme="minorHAnsi" w:cstheme="minorHAnsi"/>
          <w:b/>
          <w:sz w:val="20"/>
          <w:szCs w:val="20"/>
        </w:rPr>
        <w:t>Zhotovitel</w:t>
      </w:r>
      <w:r w:rsidRPr="009B725A">
        <w:rPr>
          <w:rFonts w:asciiTheme="minorHAnsi" w:hAnsiTheme="minorHAnsi" w:cstheme="minorHAnsi"/>
          <w:sz w:val="20"/>
          <w:szCs w:val="20"/>
        </w:rPr>
        <w:t>:</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07180B6E"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se sídlem:</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407B3601"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IČ / DIČ:</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51D3A34C"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zapsán v obchodím rejstříku vedeném</w:t>
      </w:r>
      <w:r>
        <w:rPr>
          <w:rFonts w:asciiTheme="minorHAnsi" w:hAnsiTheme="minorHAnsi" w:cstheme="minorHAnsi"/>
          <w:sz w:val="20"/>
          <w:szCs w:val="20"/>
        </w:rPr>
        <w:t xml:space="preserve"> </w:t>
      </w:r>
      <w:r w:rsidRPr="009B725A">
        <w:rPr>
          <w:rFonts w:asciiTheme="minorHAnsi" w:hAnsiTheme="minorHAnsi" w:cstheme="minorHAnsi"/>
          <w:sz w:val="20"/>
          <w:szCs w:val="20"/>
        </w:rPr>
        <w:t xml:space="preserve"> </w:t>
      </w:r>
      <w:r w:rsidRPr="00631BAB">
        <w:rPr>
          <w:rFonts w:asciiTheme="minorHAnsi" w:hAnsiTheme="minorHAnsi" w:cstheme="minorHAnsi"/>
          <w:sz w:val="20"/>
          <w:szCs w:val="20"/>
        </w:rPr>
        <w:t>……………………………………</w:t>
      </w:r>
    </w:p>
    <w:p w14:paraId="3F2C79C5" w14:textId="77777777" w:rsidR="006C0E48" w:rsidRPr="009B725A" w:rsidRDefault="006C0E48" w:rsidP="006C0E48">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zástupce:</w:t>
      </w:r>
    </w:p>
    <w:p w14:paraId="28484845" w14:textId="77777777" w:rsidR="006C0E48" w:rsidRPr="009B725A" w:rsidRDefault="006C0E48" w:rsidP="006C0E48">
      <w:pPr>
        <w:spacing w:after="0" w:line="300" w:lineRule="exact"/>
        <w:ind w:firstLine="708"/>
        <w:rPr>
          <w:rFonts w:asciiTheme="minorHAnsi" w:hAnsiTheme="minorHAnsi" w:cstheme="minorHAnsi"/>
          <w:sz w:val="20"/>
          <w:szCs w:val="20"/>
        </w:rPr>
      </w:pPr>
      <w:r w:rsidRPr="009B725A">
        <w:rPr>
          <w:rFonts w:asciiTheme="minorHAnsi" w:hAnsiTheme="minorHAnsi" w:cstheme="minorHAnsi"/>
          <w:sz w:val="20"/>
          <w:szCs w:val="20"/>
        </w:rPr>
        <w:t>i.</w:t>
      </w:r>
      <w:r w:rsidRPr="009B725A">
        <w:rPr>
          <w:rFonts w:asciiTheme="minorHAnsi" w:hAnsiTheme="minorHAnsi" w:cstheme="minorHAnsi"/>
          <w:sz w:val="20"/>
          <w:szCs w:val="20"/>
        </w:rPr>
        <w:tab/>
        <w:t>ve věcech smluvních:</w:t>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78094067"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ii.</w:t>
      </w:r>
      <w:r w:rsidRPr="009B725A">
        <w:rPr>
          <w:rFonts w:asciiTheme="minorHAnsi" w:hAnsiTheme="minorHAnsi" w:cstheme="minorHAnsi"/>
          <w:sz w:val="20"/>
          <w:szCs w:val="20"/>
        </w:rPr>
        <w:tab/>
        <w:t>ve věcech technických:</w:t>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15F8983F"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bankovní spojení:</w:t>
      </w:r>
      <w:r w:rsidRPr="009B725A">
        <w:rPr>
          <w:rFonts w:asciiTheme="minorHAnsi" w:hAnsiTheme="minorHAnsi" w:cstheme="minorHAnsi"/>
          <w:sz w:val="20"/>
          <w:szCs w:val="20"/>
        </w:rPr>
        <w:tab/>
      </w:r>
      <w:r w:rsidRPr="009B725A">
        <w:rPr>
          <w:rFonts w:asciiTheme="minorHAnsi" w:hAnsiTheme="minorHAnsi" w:cstheme="minorHAnsi"/>
          <w:sz w:val="20"/>
          <w:szCs w:val="20"/>
        </w:rPr>
        <w:tab/>
      </w:r>
      <w:r w:rsidRPr="00631BAB">
        <w:rPr>
          <w:rFonts w:asciiTheme="minorHAnsi" w:hAnsiTheme="minorHAnsi" w:cstheme="minorHAnsi"/>
          <w:sz w:val="20"/>
          <w:szCs w:val="20"/>
        </w:rPr>
        <w:t>……………………………………</w:t>
      </w:r>
    </w:p>
    <w:p w14:paraId="7CF560DB" w14:textId="77777777" w:rsidR="006C0E48" w:rsidRPr="009B725A" w:rsidRDefault="006C0E48" w:rsidP="006C0E48">
      <w:pPr>
        <w:spacing w:after="0" w:line="300" w:lineRule="exact"/>
        <w:rPr>
          <w:rFonts w:asciiTheme="minorHAnsi" w:hAnsiTheme="minorHAnsi" w:cstheme="minorHAnsi"/>
          <w:sz w:val="20"/>
          <w:szCs w:val="20"/>
        </w:rPr>
      </w:pPr>
      <w:r w:rsidRPr="009B725A">
        <w:rPr>
          <w:rFonts w:asciiTheme="minorHAnsi" w:hAnsiTheme="minorHAnsi" w:cstheme="minorHAnsi"/>
          <w:sz w:val="20"/>
          <w:szCs w:val="20"/>
        </w:rPr>
        <w:tab/>
        <w:t>(dále jen „zhotovitel“)</w:t>
      </w:r>
    </w:p>
    <w:p w14:paraId="6C91A5B2" w14:textId="77777777" w:rsidR="006C0E48" w:rsidRPr="009B725A" w:rsidRDefault="006C0E48" w:rsidP="006C0E48">
      <w:pPr>
        <w:spacing w:after="0"/>
        <w:rPr>
          <w:rFonts w:asciiTheme="minorHAnsi" w:hAnsiTheme="minorHAnsi" w:cstheme="minorHAnsi"/>
          <w:sz w:val="20"/>
          <w:szCs w:val="20"/>
        </w:rPr>
      </w:pPr>
    </w:p>
    <w:p w14:paraId="2A8E8C7C" w14:textId="77777777" w:rsidR="006C0E48" w:rsidRPr="009B725A" w:rsidRDefault="006C0E48" w:rsidP="006C0E48">
      <w:pPr>
        <w:rPr>
          <w:rFonts w:asciiTheme="minorHAnsi" w:hAnsiTheme="minorHAnsi" w:cstheme="minorHAnsi"/>
          <w:sz w:val="20"/>
          <w:szCs w:val="20"/>
        </w:rPr>
      </w:pPr>
      <w:r w:rsidRPr="009B725A">
        <w:rPr>
          <w:rFonts w:asciiTheme="minorHAnsi" w:hAnsiTheme="minorHAnsi" w:cstheme="minorHAnsi"/>
          <w:sz w:val="20"/>
          <w:szCs w:val="20"/>
        </w:rPr>
        <w:t>(Objednatel a Zhotovitel dále společně též jako „</w:t>
      </w:r>
      <w:r w:rsidRPr="009B725A">
        <w:rPr>
          <w:rFonts w:asciiTheme="minorHAnsi" w:hAnsiTheme="minorHAnsi" w:cstheme="minorHAnsi"/>
          <w:b/>
          <w:sz w:val="20"/>
          <w:szCs w:val="20"/>
        </w:rPr>
        <w:t>Smluvní strany</w:t>
      </w:r>
      <w:r w:rsidRPr="009B725A">
        <w:rPr>
          <w:rFonts w:asciiTheme="minorHAnsi" w:hAnsiTheme="minorHAnsi" w:cstheme="minorHAnsi"/>
          <w:sz w:val="20"/>
          <w:szCs w:val="20"/>
        </w:rPr>
        <w:t>“)</w:t>
      </w:r>
    </w:p>
    <w:p w14:paraId="39B03D66" w14:textId="77777777" w:rsidR="006C0E48" w:rsidRPr="009B725A" w:rsidRDefault="006C0E48" w:rsidP="006C0E48">
      <w:pPr>
        <w:rPr>
          <w:rFonts w:asciiTheme="minorHAnsi" w:hAnsiTheme="minorHAnsi" w:cstheme="minorHAnsi"/>
          <w:sz w:val="20"/>
          <w:szCs w:val="20"/>
        </w:rPr>
      </w:pPr>
      <w:r w:rsidRPr="009B725A">
        <w:rPr>
          <w:rFonts w:asciiTheme="minorHAnsi" w:hAnsiTheme="minorHAnsi" w:cstheme="minorHAnsi"/>
          <w:sz w:val="20"/>
          <w:szCs w:val="20"/>
        </w:rPr>
        <w:t xml:space="preserve">uzavírají uvedeného dne, měsíce a roku v souladu s ustanovením § 2586 </w:t>
      </w:r>
      <w:r w:rsidRPr="009B725A">
        <w:rPr>
          <w:rFonts w:asciiTheme="minorHAnsi" w:hAnsiTheme="minorHAnsi" w:cstheme="minorHAnsi"/>
          <w:snapToGrid w:val="0"/>
          <w:sz w:val="20"/>
          <w:szCs w:val="20"/>
        </w:rPr>
        <w:t xml:space="preserve">a následujících </w:t>
      </w:r>
      <w:r w:rsidRPr="009B725A">
        <w:rPr>
          <w:rFonts w:asciiTheme="minorHAnsi" w:hAnsiTheme="minorHAnsi" w:cstheme="minorHAnsi"/>
          <w:sz w:val="20"/>
          <w:szCs w:val="20"/>
        </w:rPr>
        <w:t xml:space="preserve">zákona č. 89/2012 Sb., občanský zákoník, ve znění pozdějších předpisů, tuto smlouvu o </w:t>
      </w:r>
      <w:r>
        <w:rPr>
          <w:rFonts w:asciiTheme="minorHAnsi" w:hAnsiTheme="minorHAnsi" w:cstheme="minorHAnsi"/>
          <w:sz w:val="20"/>
          <w:szCs w:val="20"/>
        </w:rPr>
        <w:t xml:space="preserve">pravidelné údržbě </w:t>
      </w:r>
      <w:r w:rsidRPr="009B725A">
        <w:rPr>
          <w:rFonts w:asciiTheme="minorHAnsi" w:hAnsiTheme="minorHAnsi" w:cstheme="minorHAnsi"/>
          <w:sz w:val="20"/>
          <w:szCs w:val="20"/>
        </w:rPr>
        <w:t>(dá</w:t>
      </w:r>
      <w:r>
        <w:rPr>
          <w:rFonts w:asciiTheme="minorHAnsi" w:hAnsiTheme="minorHAnsi" w:cstheme="minorHAnsi"/>
          <w:sz w:val="20"/>
          <w:szCs w:val="20"/>
        </w:rPr>
        <w:t>le jen Smlouva).</w:t>
      </w:r>
    </w:p>
    <w:p w14:paraId="39304F6B" w14:textId="77777777" w:rsidR="006C0E48" w:rsidRPr="009B725A" w:rsidRDefault="006C0E48" w:rsidP="006C0E48">
      <w:pPr>
        <w:rPr>
          <w:rFonts w:asciiTheme="minorHAnsi" w:hAnsiTheme="minorHAnsi" w:cstheme="minorHAnsi"/>
          <w:sz w:val="20"/>
          <w:szCs w:val="20"/>
        </w:rPr>
      </w:pPr>
    </w:p>
    <w:p w14:paraId="0D637BCA" w14:textId="77777777" w:rsidR="006C0E48" w:rsidRPr="00385E7D"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Úvodní ujednání</w:t>
      </w:r>
    </w:p>
    <w:p w14:paraId="3C90A589" w14:textId="2DA21081" w:rsidR="006C0E48" w:rsidRPr="009059D4" w:rsidRDefault="006C0E48" w:rsidP="006C0E48">
      <w:pPr>
        <w:pStyle w:val="rove2-slovantext"/>
        <w:numPr>
          <w:ilvl w:val="1"/>
          <w:numId w:val="2"/>
        </w:numPr>
        <w:ind w:left="851" w:hanging="491"/>
        <w:rPr>
          <w:rFonts w:asciiTheme="minorHAnsi" w:hAnsiTheme="minorHAnsi" w:cstheme="minorHAnsi"/>
          <w:color w:val="EE0000"/>
          <w:szCs w:val="20"/>
        </w:rPr>
      </w:pPr>
      <w:r w:rsidRPr="00385E7D">
        <w:rPr>
          <w:rFonts w:asciiTheme="minorHAnsi" w:hAnsiTheme="minorHAnsi" w:cstheme="minorHAnsi"/>
          <w:szCs w:val="20"/>
        </w:rPr>
        <w:t>Tato smlouva stanovuje podmínky pravidelné údržby čistíren odpadních vod (dále jen „DČOV“) realizovaných dle projektu</w:t>
      </w:r>
      <w:r w:rsidR="0009685A">
        <w:rPr>
          <w:rFonts w:asciiTheme="minorHAnsi" w:hAnsiTheme="minorHAnsi" w:cstheme="minorHAnsi"/>
          <w:szCs w:val="20"/>
        </w:rPr>
        <w:t xml:space="preserve"> objednatele</w:t>
      </w:r>
      <w:r w:rsidRPr="00385E7D">
        <w:rPr>
          <w:rFonts w:asciiTheme="minorHAnsi" w:hAnsiTheme="minorHAnsi" w:cstheme="minorHAnsi"/>
          <w:szCs w:val="20"/>
        </w:rPr>
        <w:t xml:space="preserve"> pod názvem díla </w:t>
      </w:r>
      <w:r w:rsidRPr="00385E7D">
        <w:rPr>
          <w:rFonts w:asciiTheme="minorHAnsi" w:hAnsiTheme="minorHAnsi" w:cstheme="minorHAnsi"/>
          <w:b/>
          <w:bCs/>
          <w:szCs w:val="20"/>
        </w:rPr>
        <w:t>„</w:t>
      </w:r>
      <w:r w:rsidR="00385E7D" w:rsidRPr="0009685A">
        <w:rPr>
          <w:rFonts w:asciiTheme="minorHAnsi" w:eastAsia="Open Sans" w:hAnsiTheme="minorHAnsi" w:cstheme="minorHAnsi"/>
          <w:b/>
          <w:bCs/>
          <w:color w:val="000000" w:themeColor="text1"/>
        </w:rPr>
        <w:t xml:space="preserve">Systém DČOV v obci </w:t>
      </w:r>
      <w:r w:rsidR="0009685A" w:rsidRPr="0009685A">
        <w:rPr>
          <w:rFonts w:asciiTheme="minorHAnsi" w:eastAsia="Open Sans" w:hAnsiTheme="minorHAnsi" w:cstheme="minorHAnsi"/>
          <w:b/>
          <w:bCs/>
          <w:color w:val="000000" w:themeColor="text1"/>
        </w:rPr>
        <w:t>Mrákov</w:t>
      </w:r>
      <w:r w:rsidRPr="0009685A">
        <w:rPr>
          <w:rFonts w:asciiTheme="minorHAnsi" w:hAnsiTheme="minorHAnsi" w:cstheme="minorHAnsi"/>
          <w:b/>
          <w:bCs/>
          <w:color w:val="000000" w:themeColor="text1"/>
          <w:szCs w:val="20"/>
        </w:rPr>
        <w:t>“</w:t>
      </w:r>
      <w:r w:rsidR="0009685A">
        <w:rPr>
          <w:rFonts w:asciiTheme="minorHAnsi" w:hAnsiTheme="minorHAnsi" w:cstheme="minorHAnsi"/>
          <w:b/>
          <w:bCs/>
          <w:color w:val="000000" w:themeColor="text1"/>
          <w:szCs w:val="20"/>
        </w:rPr>
        <w:t>.</w:t>
      </w:r>
    </w:p>
    <w:p w14:paraId="142B589B" w14:textId="7605AC3B" w:rsidR="006C0E48" w:rsidRPr="009B725A"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Toto dílo bylo realizováno</w:t>
      </w:r>
      <w:r w:rsidRPr="009B725A">
        <w:rPr>
          <w:rFonts w:asciiTheme="minorHAnsi" w:hAnsiTheme="minorHAnsi" w:cstheme="minorHAnsi"/>
          <w:szCs w:val="20"/>
        </w:rPr>
        <w:t xml:space="preserve"> v počtu </w:t>
      </w:r>
      <w:r w:rsidR="00385E7D" w:rsidRPr="0009685A">
        <w:rPr>
          <w:rFonts w:asciiTheme="minorHAnsi" w:hAnsiTheme="minorHAnsi" w:cstheme="minorHAnsi"/>
          <w:b/>
          <w:bCs/>
          <w:color w:val="000000" w:themeColor="text1"/>
          <w:szCs w:val="20"/>
        </w:rPr>
        <w:t>4</w:t>
      </w:r>
      <w:r w:rsidR="0009685A" w:rsidRPr="0009685A">
        <w:rPr>
          <w:rFonts w:asciiTheme="minorHAnsi" w:hAnsiTheme="minorHAnsi" w:cstheme="minorHAnsi"/>
          <w:b/>
          <w:bCs/>
          <w:color w:val="000000" w:themeColor="text1"/>
          <w:szCs w:val="20"/>
        </w:rPr>
        <w:t>3</w:t>
      </w:r>
      <w:r w:rsidRPr="0009685A">
        <w:rPr>
          <w:rFonts w:asciiTheme="minorHAnsi" w:hAnsiTheme="minorHAnsi" w:cstheme="minorHAnsi"/>
          <w:b/>
          <w:bCs/>
          <w:color w:val="000000" w:themeColor="text1"/>
          <w:szCs w:val="20"/>
        </w:rPr>
        <w:t xml:space="preserve"> kusů DČOV</w:t>
      </w:r>
      <w:r w:rsidRPr="0009685A">
        <w:rPr>
          <w:rFonts w:asciiTheme="minorHAnsi" w:hAnsiTheme="minorHAnsi" w:cstheme="minorHAnsi"/>
          <w:color w:val="000000" w:themeColor="text1"/>
          <w:szCs w:val="20"/>
        </w:rPr>
        <w:t xml:space="preserve"> </w:t>
      </w:r>
      <w:r w:rsidRPr="00DC3852">
        <w:rPr>
          <w:rFonts w:asciiTheme="minorHAnsi" w:hAnsiTheme="minorHAnsi" w:cstheme="minorHAnsi"/>
          <w:szCs w:val="20"/>
        </w:rPr>
        <w:t xml:space="preserve">v místě instalace katastru obce </w:t>
      </w:r>
      <w:r w:rsidR="009059D4">
        <w:rPr>
          <w:rFonts w:asciiTheme="minorHAnsi" w:hAnsiTheme="minorHAnsi" w:cstheme="minorHAnsi"/>
          <w:szCs w:val="20"/>
        </w:rPr>
        <w:t>Mrákov</w:t>
      </w:r>
      <w:r>
        <w:rPr>
          <w:rFonts w:asciiTheme="minorHAnsi" w:hAnsiTheme="minorHAnsi" w:cstheme="minorHAnsi"/>
          <w:szCs w:val="20"/>
        </w:rPr>
        <w:t>, IČ:</w:t>
      </w:r>
      <w:r w:rsidR="00385E7D" w:rsidRPr="00385E7D">
        <w:rPr>
          <w:rFonts w:ascii="Calibri" w:hAnsi="Calibri" w:cs="Calibri"/>
        </w:rPr>
        <w:t xml:space="preserve"> </w:t>
      </w:r>
      <w:r w:rsidR="009059D4" w:rsidRPr="007A0D10">
        <w:rPr>
          <w:rFonts w:ascii="Calibri" w:hAnsi="Calibri" w:cs="Calibri"/>
        </w:rPr>
        <w:t>00253618</w:t>
      </w:r>
      <w:r w:rsidR="009059D4">
        <w:rPr>
          <w:rFonts w:ascii="Calibri" w:hAnsi="Calibri" w:cs="Calibri"/>
        </w:rPr>
        <w:t>.</w:t>
      </w:r>
    </w:p>
    <w:p w14:paraId="5DF2F1FF" w14:textId="77777777" w:rsidR="006C0E48" w:rsidRPr="009B725A"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lastRenderedPageBreak/>
        <w:t xml:space="preserve">Objednatel prohlašuje, že je vlastníkem předmětné soustavy </w:t>
      </w:r>
      <w:r>
        <w:rPr>
          <w:rFonts w:asciiTheme="minorHAnsi" w:hAnsiTheme="minorHAnsi" w:cstheme="minorHAnsi"/>
          <w:szCs w:val="20"/>
        </w:rPr>
        <w:t>DČOV</w:t>
      </w:r>
      <w:r w:rsidRPr="00DC3852">
        <w:rPr>
          <w:rFonts w:asciiTheme="minorHAnsi" w:hAnsiTheme="minorHAnsi" w:cstheme="minorHAnsi"/>
          <w:szCs w:val="20"/>
        </w:rPr>
        <w:t xml:space="preserve">, a že je oprávněn s tímto předmětem dle potřeby nakládat. </w:t>
      </w:r>
    </w:p>
    <w:p w14:paraId="4C3AAC9C" w14:textId="77777777" w:rsidR="006C0E48" w:rsidRPr="009B725A" w:rsidRDefault="006C0E48" w:rsidP="006C0E48">
      <w:pPr>
        <w:rPr>
          <w:rFonts w:asciiTheme="minorHAnsi" w:hAnsiTheme="minorHAnsi" w:cstheme="minorHAnsi"/>
        </w:rPr>
      </w:pPr>
    </w:p>
    <w:p w14:paraId="01FCC8DF" w14:textId="77777777" w:rsidR="006C0E48" w:rsidRPr="009B725A"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t>Předmět smlouvy</w:t>
      </w:r>
    </w:p>
    <w:p w14:paraId="59B2D193" w14:textId="77777777" w:rsidR="006C0E48" w:rsidRPr="00696641" w:rsidRDefault="006C0E48" w:rsidP="006C0E48">
      <w:pPr>
        <w:pStyle w:val="rove2-slovantext"/>
        <w:numPr>
          <w:ilvl w:val="1"/>
          <w:numId w:val="2"/>
        </w:numPr>
        <w:ind w:left="851" w:hanging="491"/>
        <w:rPr>
          <w:rFonts w:asciiTheme="minorHAnsi" w:hAnsiTheme="minorHAnsi" w:cstheme="minorHAnsi"/>
          <w:szCs w:val="20"/>
        </w:rPr>
      </w:pPr>
      <w:r w:rsidRPr="00696641">
        <w:rPr>
          <w:rFonts w:asciiTheme="minorHAnsi" w:hAnsiTheme="minorHAnsi" w:cstheme="minorHAnsi"/>
          <w:szCs w:val="20"/>
        </w:rPr>
        <w:t>Smluvní strany se dohodly na zajištění monitoringu jednotlivých</w:t>
      </w:r>
      <w:r>
        <w:rPr>
          <w:rFonts w:asciiTheme="minorHAnsi" w:hAnsiTheme="minorHAnsi" w:cstheme="minorHAnsi"/>
          <w:szCs w:val="20"/>
        </w:rPr>
        <w:t xml:space="preserve"> DČOV</w:t>
      </w:r>
      <w:r w:rsidRPr="00696641">
        <w:rPr>
          <w:rFonts w:asciiTheme="minorHAnsi" w:hAnsiTheme="minorHAnsi" w:cstheme="minorHAnsi"/>
          <w:szCs w:val="20"/>
        </w:rPr>
        <w:t>.</w:t>
      </w:r>
    </w:p>
    <w:p w14:paraId="3C1EE7F2"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Smluvní strany se dohodly na provádění pravidelné</w:t>
      </w:r>
      <w:r>
        <w:rPr>
          <w:rFonts w:asciiTheme="minorHAnsi" w:hAnsiTheme="minorHAnsi" w:cstheme="minorHAnsi"/>
          <w:szCs w:val="20"/>
        </w:rPr>
        <w:t xml:space="preserve"> údržby DČOV</w:t>
      </w:r>
      <w:r w:rsidRPr="00AE45F7">
        <w:rPr>
          <w:rFonts w:asciiTheme="minorHAnsi" w:hAnsiTheme="minorHAnsi" w:cstheme="minorHAnsi"/>
          <w:szCs w:val="20"/>
        </w:rPr>
        <w:t xml:space="preserve"> (dále jen „</w:t>
      </w:r>
      <w:r>
        <w:rPr>
          <w:rFonts w:asciiTheme="minorHAnsi" w:hAnsiTheme="minorHAnsi" w:cstheme="minorHAnsi"/>
          <w:szCs w:val="20"/>
        </w:rPr>
        <w:t>Údržba</w:t>
      </w:r>
      <w:r w:rsidRPr="00AE45F7">
        <w:rPr>
          <w:rFonts w:asciiTheme="minorHAnsi" w:hAnsiTheme="minorHAnsi" w:cstheme="minorHAnsi"/>
          <w:szCs w:val="20"/>
        </w:rPr>
        <w:t xml:space="preserve">“), a to </w:t>
      </w:r>
      <w:r w:rsidRPr="000555EE">
        <w:rPr>
          <w:rFonts w:asciiTheme="minorHAnsi" w:hAnsiTheme="minorHAnsi" w:cstheme="minorHAnsi"/>
          <w:b/>
          <w:bCs/>
          <w:szCs w:val="20"/>
        </w:rPr>
        <w:t>2x ročně.</w:t>
      </w:r>
    </w:p>
    <w:p w14:paraId="08B4FCD8"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 xml:space="preserve">Zhotovitel se zavazuje provádět </w:t>
      </w:r>
      <w:r>
        <w:rPr>
          <w:rFonts w:asciiTheme="minorHAnsi" w:hAnsiTheme="minorHAnsi" w:cstheme="minorHAnsi"/>
          <w:szCs w:val="20"/>
        </w:rPr>
        <w:t>Údržbu</w:t>
      </w:r>
      <w:r w:rsidRPr="00AE45F7">
        <w:rPr>
          <w:rFonts w:asciiTheme="minorHAnsi" w:hAnsiTheme="minorHAnsi" w:cstheme="minorHAnsi"/>
          <w:szCs w:val="20"/>
        </w:rPr>
        <w:t xml:space="preserve"> </w:t>
      </w:r>
      <w:r>
        <w:rPr>
          <w:rFonts w:asciiTheme="minorHAnsi" w:hAnsiTheme="minorHAnsi" w:cstheme="minorHAnsi"/>
          <w:szCs w:val="20"/>
        </w:rPr>
        <w:t>specifikovanou</w:t>
      </w:r>
      <w:r w:rsidRPr="00AE45F7">
        <w:rPr>
          <w:rFonts w:asciiTheme="minorHAnsi" w:hAnsiTheme="minorHAnsi" w:cstheme="minorHAnsi"/>
          <w:szCs w:val="20"/>
        </w:rPr>
        <w:t xml:space="preserve"> článkem IV. této Smlouvy. </w:t>
      </w:r>
    </w:p>
    <w:p w14:paraId="22549A5A" w14:textId="77777777" w:rsidR="006C0E48" w:rsidRPr="00AE45F7" w:rsidRDefault="006C0E48" w:rsidP="006C0E48">
      <w:pPr>
        <w:pStyle w:val="rove2-slovantext"/>
        <w:numPr>
          <w:ilvl w:val="1"/>
          <w:numId w:val="2"/>
        </w:numPr>
        <w:ind w:left="851" w:hanging="491"/>
        <w:rPr>
          <w:rFonts w:asciiTheme="minorHAnsi" w:hAnsiTheme="minorHAnsi" w:cstheme="minorHAnsi"/>
          <w:szCs w:val="20"/>
        </w:rPr>
      </w:pPr>
      <w:r w:rsidRPr="00AE45F7">
        <w:rPr>
          <w:rFonts w:asciiTheme="minorHAnsi" w:hAnsiTheme="minorHAnsi" w:cstheme="minorHAnsi"/>
          <w:szCs w:val="20"/>
        </w:rPr>
        <w:t xml:space="preserve">Objednatel se zavazuje za </w:t>
      </w:r>
      <w:r>
        <w:rPr>
          <w:rFonts w:asciiTheme="minorHAnsi" w:hAnsiTheme="minorHAnsi" w:cstheme="minorHAnsi"/>
          <w:szCs w:val="20"/>
        </w:rPr>
        <w:t>tuto Údržbu</w:t>
      </w:r>
      <w:r w:rsidRPr="00AE45F7">
        <w:rPr>
          <w:rFonts w:asciiTheme="minorHAnsi" w:hAnsiTheme="minorHAnsi" w:cstheme="minorHAnsi"/>
          <w:szCs w:val="20"/>
        </w:rPr>
        <w:t xml:space="preserve"> zaplatit Zhotoviteli cenu sjednanou článkem V. této Smlouvy.</w:t>
      </w:r>
    </w:p>
    <w:p w14:paraId="22B224CC" w14:textId="77777777" w:rsidR="006C0E48" w:rsidRPr="00DC3852" w:rsidRDefault="006C0E48" w:rsidP="006C0E48">
      <w:pPr>
        <w:pStyle w:val="rove2-slovantext"/>
        <w:numPr>
          <w:ilvl w:val="1"/>
          <w:numId w:val="2"/>
        </w:numPr>
        <w:ind w:left="851" w:hanging="491"/>
        <w:rPr>
          <w:rFonts w:asciiTheme="minorHAnsi" w:hAnsiTheme="minorHAnsi" w:cstheme="minorHAnsi"/>
        </w:rPr>
      </w:pPr>
      <w:r w:rsidRPr="00DC3852">
        <w:rPr>
          <w:rFonts w:asciiTheme="minorHAnsi" w:hAnsiTheme="minorHAnsi" w:cstheme="minorHAnsi"/>
          <w:szCs w:val="20"/>
        </w:rPr>
        <w:t>Smluvní strany se výslovně dohodly, že předmětem této Smlouvy není přímé provozování vodohospodářského díla dle platných předpisů a norem.</w:t>
      </w:r>
    </w:p>
    <w:p w14:paraId="273A5F22" w14:textId="77777777" w:rsidR="006C0E48" w:rsidRPr="00E06204" w:rsidRDefault="006C0E48" w:rsidP="006C0E48">
      <w:pPr>
        <w:pStyle w:val="Nadpis2"/>
        <w:numPr>
          <w:ilvl w:val="0"/>
          <w:numId w:val="2"/>
        </w:numPr>
        <w:tabs>
          <w:tab w:val="num" w:pos="360"/>
        </w:tabs>
        <w:ind w:left="0" w:firstLine="0"/>
        <w:rPr>
          <w:rFonts w:asciiTheme="minorHAnsi" w:hAnsiTheme="minorHAnsi" w:cstheme="minorHAnsi"/>
        </w:rPr>
      </w:pPr>
      <w:r w:rsidRPr="00E06204">
        <w:rPr>
          <w:rFonts w:asciiTheme="minorHAnsi" w:hAnsiTheme="minorHAnsi" w:cstheme="minorHAnsi"/>
        </w:rPr>
        <w:t>Specifikace poskytovaných služeb</w:t>
      </w:r>
    </w:p>
    <w:p w14:paraId="05605799"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Zhotovitel se zavazuje zajistit monitoring jednotlivých DČOV, včetně SIM karet a úhrady za přenos dat a dále přístup do dispečinku pro objednatele.</w:t>
      </w:r>
    </w:p>
    <w:p w14:paraId="5C0D3D8E"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se zavazuje na každé jedné </w:t>
      </w:r>
      <w:r>
        <w:rPr>
          <w:rFonts w:asciiTheme="minorHAnsi" w:hAnsiTheme="minorHAnsi" w:cstheme="minorHAnsi"/>
          <w:szCs w:val="20"/>
        </w:rPr>
        <w:t>DČOV</w:t>
      </w:r>
      <w:r w:rsidRPr="00077B4F">
        <w:rPr>
          <w:rFonts w:asciiTheme="minorHAnsi" w:hAnsiTheme="minorHAnsi" w:cstheme="minorHAnsi"/>
          <w:szCs w:val="20"/>
        </w:rPr>
        <w:t xml:space="preserve"> během jednoho zásahu </w:t>
      </w:r>
      <w:r>
        <w:rPr>
          <w:rFonts w:asciiTheme="minorHAnsi" w:hAnsiTheme="minorHAnsi" w:cstheme="minorHAnsi"/>
          <w:szCs w:val="20"/>
        </w:rPr>
        <w:t xml:space="preserve">údržby </w:t>
      </w:r>
      <w:r w:rsidRPr="00077B4F">
        <w:rPr>
          <w:rFonts w:asciiTheme="minorHAnsi" w:hAnsiTheme="minorHAnsi" w:cstheme="minorHAnsi"/>
          <w:szCs w:val="20"/>
        </w:rPr>
        <w:t>provést úkony v rozsahu:</w:t>
      </w:r>
    </w:p>
    <w:p w14:paraId="02FF5A8A" w14:textId="77777777" w:rsidR="006C0E48" w:rsidRPr="00385E7D" w:rsidRDefault="006C0E48" w:rsidP="006C0E48">
      <w:pPr>
        <w:pStyle w:val="rove2-slovantext"/>
        <w:numPr>
          <w:ilvl w:val="0"/>
          <w:numId w:val="3"/>
        </w:numPr>
        <w:spacing w:after="0"/>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Vizuální kontrola chodu DČOV</w:t>
      </w:r>
    </w:p>
    <w:p w14:paraId="19410D78" w14:textId="77777777" w:rsidR="006C0E48" w:rsidRPr="00385E7D" w:rsidRDefault="006C0E48" w:rsidP="006C0E48">
      <w:pPr>
        <w:pStyle w:val="rove2-slovantext"/>
        <w:numPr>
          <w:ilvl w:val="0"/>
          <w:numId w:val="3"/>
        </w:numPr>
        <w:spacing w:after="0"/>
        <w:ind w:left="1434" w:hanging="357"/>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celkové funkce DČOV a řídící jednotky</w:t>
      </w:r>
    </w:p>
    <w:p w14:paraId="6FAE63F3" w14:textId="77777777"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Údržba dmychadla dle návodu výrobce (preventivní vyčištění prachového filtru, apod.)</w:t>
      </w:r>
    </w:p>
    <w:p w14:paraId="103D4A54" w14:textId="679CF30C"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kalibrovaných trysek na rozvodu vzduchu</w:t>
      </w:r>
      <w:r w:rsidR="00E476AC" w:rsidRPr="00385E7D">
        <w:rPr>
          <w:rFonts w:asciiTheme="minorHAnsi" w:hAnsiTheme="minorHAnsi" w:cstheme="minorHAnsi"/>
          <w:color w:val="000000" w:themeColor="text1"/>
          <w:szCs w:val="20"/>
        </w:rPr>
        <w:t>/regulace ventilů</w:t>
      </w:r>
    </w:p>
    <w:p w14:paraId="1EFD7358" w14:textId="77777777" w:rsidR="00E476AC"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mechanického předčištění (česle, koš…)</w:t>
      </w:r>
    </w:p>
    <w:p w14:paraId="7C3ECC15" w14:textId="77777777" w:rsidR="00E476AC"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pískového filtru</w:t>
      </w:r>
    </w:p>
    <w:p w14:paraId="1A594578" w14:textId="5CE6BF65"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 xml:space="preserve">Vyčištění </w:t>
      </w:r>
      <w:r w:rsidR="00170690" w:rsidRPr="00385E7D">
        <w:rPr>
          <w:rFonts w:asciiTheme="minorHAnsi" w:hAnsiTheme="minorHAnsi" w:cstheme="minorHAnsi"/>
          <w:color w:val="000000" w:themeColor="text1"/>
          <w:szCs w:val="20"/>
        </w:rPr>
        <w:t xml:space="preserve">vzduchových čerpadel – </w:t>
      </w:r>
      <w:r w:rsidRPr="00385E7D">
        <w:rPr>
          <w:rFonts w:asciiTheme="minorHAnsi" w:hAnsiTheme="minorHAnsi" w:cstheme="minorHAnsi"/>
          <w:color w:val="000000" w:themeColor="text1"/>
          <w:szCs w:val="20"/>
        </w:rPr>
        <w:t>mamutek</w:t>
      </w:r>
    </w:p>
    <w:p w14:paraId="7C1EBA1A" w14:textId="451AA015" w:rsidR="00170690" w:rsidRPr="00385E7D" w:rsidRDefault="00170690"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všech ostatních čerpadel</w:t>
      </w:r>
    </w:p>
    <w:p w14:paraId="6DCAD4F9" w14:textId="16D3CDA5"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dekantačního zařízení</w:t>
      </w:r>
      <w:r w:rsidR="00E476AC" w:rsidRPr="00385E7D">
        <w:rPr>
          <w:rFonts w:asciiTheme="minorHAnsi" w:hAnsiTheme="minorHAnsi" w:cstheme="minorHAnsi"/>
          <w:color w:val="000000" w:themeColor="text1"/>
          <w:szCs w:val="20"/>
        </w:rPr>
        <w:t>/dosazovací nádrže</w:t>
      </w:r>
    </w:p>
    <w:p w14:paraId="19594022" w14:textId="77777777" w:rsidR="006C0E48" w:rsidRPr="00385E7D" w:rsidRDefault="006C0E48" w:rsidP="006C0E48">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Vyčištění povrchu akumulace od plastů a tuků</w:t>
      </w:r>
    </w:p>
    <w:p w14:paraId="1F6C5145" w14:textId="77777777" w:rsidR="00E476AC" w:rsidRPr="00385E7D" w:rsidRDefault="006C0E48"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množství kalu v aktivaci DČOV</w:t>
      </w:r>
      <w:r w:rsidR="00E476AC" w:rsidRPr="00385E7D">
        <w:rPr>
          <w:rFonts w:asciiTheme="minorHAnsi" w:hAnsiTheme="minorHAnsi" w:cstheme="minorHAnsi"/>
          <w:color w:val="000000" w:themeColor="text1"/>
          <w:szCs w:val="20"/>
        </w:rPr>
        <w:t xml:space="preserve"> – 30 min sedimentační zkouška</w:t>
      </w:r>
    </w:p>
    <w:p w14:paraId="0FFE0C94" w14:textId="640BA10E" w:rsidR="006C0E48" w:rsidRPr="00385E7D" w:rsidRDefault="00E476AC" w:rsidP="00E476AC">
      <w:pPr>
        <w:pStyle w:val="rove2-slovantext"/>
        <w:numPr>
          <w:ilvl w:val="0"/>
          <w:numId w:val="3"/>
        </w:numPr>
        <w:spacing w:after="0"/>
        <w:rPr>
          <w:rFonts w:asciiTheme="minorHAnsi" w:hAnsiTheme="minorHAnsi" w:cstheme="minorHAnsi"/>
          <w:color w:val="000000" w:themeColor="text1"/>
          <w:szCs w:val="20"/>
        </w:rPr>
      </w:pPr>
      <w:r w:rsidRPr="00385E7D">
        <w:rPr>
          <w:rFonts w:asciiTheme="minorHAnsi" w:hAnsiTheme="minorHAnsi" w:cstheme="minorHAnsi"/>
          <w:color w:val="000000" w:themeColor="text1"/>
          <w:szCs w:val="20"/>
        </w:rPr>
        <w:t>Kontrola dávkování srážedla fosforu</w:t>
      </w:r>
    </w:p>
    <w:p w14:paraId="20355465" w14:textId="77777777" w:rsidR="006C0E48" w:rsidRDefault="006C0E48" w:rsidP="006C0E48">
      <w:pPr>
        <w:pStyle w:val="rove2-slovantext"/>
        <w:numPr>
          <w:ilvl w:val="0"/>
          <w:numId w:val="0"/>
        </w:numPr>
        <w:spacing w:after="0"/>
        <w:ind w:left="1440"/>
        <w:rPr>
          <w:rFonts w:asciiTheme="minorHAnsi" w:hAnsiTheme="minorHAnsi" w:cstheme="minorHAnsi"/>
          <w:sz w:val="18"/>
          <w:szCs w:val="18"/>
        </w:rPr>
      </w:pPr>
    </w:p>
    <w:p w14:paraId="38F37D3C"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bude provádět </w:t>
      </w:r>
      <w:r>
        <w:rPr>
          <w:rFonts w:asciiTheme="minorHAnsi" w:hAnsiTheme="minorHAnsi" w:cstheme="minorHAnsi"/>
          <w:szCs w:val="20"/>
        </w:rPr>
        <w:t>Údržbu</w:t>
      </w:r>
      <w:r w:rsidRPr="00077B4F">
        <w:rPr>
          <w:rFonts w:asciiTheme="minorHAnsi" w:hAnsiTheme="minorHAnsi" w:cstheme="minorHAnsi"/>
          <w:szCs w:val="20"/>
        </w:rPr>
        <w:t xml:space="preserve"> dle bodu 4.1.</w:t>
      </w:r>
      <w:r w:rsidRPr="00DC3852">
        <w:rPr>
          <w:rFonts w:asciiTheme="minorHAnsi" w:hAnsiTheme="minorHAnsi" w:cstheme="minorHAnsi"/>
          <w:szCs w:val="20"/>
        </w:rPr>
        <w:t xml:space="preserve"> </w:t>
      </w:r>
      <w:r w:rsidRPr="00077B4F">
        <w:rPr>
          <w:rFonts w:asciiTheme="minorHAnsi" w:hAnsiTheme="minorHAnsi" w:cstheme="minorHAnsi"/>
          <w:szCs w:val="20"/>
        </w:rPr>
        <w:t xml:space="preserve">Přesný termín bude dohodnut smluvními stranami telefonicky nebo emailem minimálně </w:t>
      </w:r>
      <w:r w:rsidRPr="00D01E47">
        <w:rPr>
          <w:rFonts w:asciiTheme="minorHAnsi" w:hAnsiTheme="minorHAnsi" w:cstheme="minorHAnsi"/>
          <w:szCs w:val="20"/>
        </w:rPr>
        <w:t>1 týden před plánovaným dnem</w:t>
      </w:r>
      <w:r>
        <w:rPr>
          <w:rFonts w:asciiTheme="minorHAnsi" w:hAnsiTheme="minorHAnsi" w:cstheme="minorHAnsi"/>
          <w:szCs w:val="20"/>
        </w:rPr>
        <w:t>.</w:t>
      </w:r>
    </w:p>
    <w:p w14:paraId="701838C4"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Pr>
          <w:rFonts w:asciiTheme="minorHAnsi" w:hAnsiTheme="minorHAnsi" w:cstheme="minorHAnsi"/>
          <w:szCs w:val="20"/>
        </w:rPr>
        <w:t>Údržby</w:t>
      </w:r>
      <w:r w:rsidRPr="00077B4F">
        <w:rPr>
          <w:rFonts w:asciiTheme="minorHAnsi" w:hAnsiTheme="minorHAnsi" w:cstheme="minorHAnsi"/>
          <w:szCs w:val="20"/>
        </w:rPr>
        <w:t xml:space="preserve"> </w:t>
      </w:r>
      <w:sdt>
        <w:sdtPr>
          <w:rPr>
            <w:rFonts w:asciiTheme="minorHAnsi" w:hAnsiTheme="minorHAnsi" w:cstheme="minorHAnsi"/>
            <w:szCs w:val="20"/>
          </w:rPr>
          <w:alias w:val="odkalení"/>
          <w:tag w:val="odkalení"/>
          <w:id w:val="1154641414"/>
          <w:placeholder>
            <w:docPart w:val="40094F17127D4ADCB57E27D28A97FACE"/>
          </w:placeholder>
          <w:comboBox>
            <w:listItem w:displayText="není" w:value="0"/>
            <w:listItem w:displayText="-------------" w:value=""/>
            <w:listItem w:displayText="je" w:value="1"/>
          </w:comboBox>
        </w:sdtPr>
        <w:sdtEndPr/>
        <w:sdtContent>
          <w:r w:rsidRPr="00077B4F">
            <w:rPr>
              <w:rFonts w:asciiTheme="minorHAnsi" w:hAnsiTheme="minorHAnsi" w:cstheme="minorHAnsi"/>
              <w:szCs w:val="20"/>
            </w:rPr>
            <w:t>není</w:t>
          </w:r>
        </w:sdtContent>
      </w:sdt>
      <w:r w:rsidRPr="00077B4F">
        <w:rPr>
          <w:rFonts w:asciiTheme="minorHAnsi" w:hAnsiTheme="minorHAnsi" w:cstheme="minorHAnsi"/>
          <w:szCs w:val="20"/>
        </w:rPr>
        <w:t xml:space="preserve"> odkalení a likvidace kalu. Odkalení bude prováděno dle potřeby, přičemž potřebu </w:t>
      </w:r>
      <w:r>
        <w:rPr>
          <w:rFonts w:asciiTheme="minorHAnsi" w:hAnsiTheme="minorHAnsi" w:cstheme="minorHAnsi"/>
          <w:szCs w:val="20"/>
        </w:rPr>
        <w:t xml:space="preserve">odkalení kontroluje Objednatel, popř. ji </w:t>
      </w:r>
      <w:r w:rsidRPr="00077B4F">
        <w:rPr>
          <w:rFonts w:asciiTheme="minorHAnsi" w:hAnsiTheme="minorHAnsi" w:cstheme="minorHAnsi"/>
          <w:szCs w:val="20"/>
        </w:rPr>
        <w:t>určí Zhotovitel.</w:t>
      </w:r>
    </w:p>
    <w:p w14:paraId="6C46AC77"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Zhotovitel sepíše o provedení </w:t>
      </w:r>
      <w:r>
        <w:rPr>
          <w:rFonts w:asciiTheme="minorHAnsi" w:hAnsiTheme="minorHAnsi" w:cstheme="minorHAnsi"/>
          <w:szCs w:val="20"/>
        </w:rPr>
        <w:t>Údržby</w:t>
      </w:r>
      <w:r w:rsidRPr="00077B4F">
        <w:rPr>
          <w:rFonts w:asciiTheme="minorHAnsi" w:hAnsiTheme="minorHAnsi" w:cstheme="minorHAnsi"/>
          <w:szCs w:val="20"/>
        </w:rPr>
        <w:t xml:space="preserve"> servisní záznam, který slouží jako podklad k vystavení příjmového dokladu nebo </w:t>
      </w:r>
      <w:r>
        <w:rPr>
          <w:rFonts w:asciiTheme="minorHAnsi" w:hAnsiTheme="minorHAnsi" w:cstheme="minorHAnsi"/>
          <w:szCs w:val="20"/>
        </w:rPr>
        <w:t>k fakturaci. Jeho kopii obdrží Objednatel od Z</w:t>
      </w:r>
      <w:r w:rsidRPr="00077B4F">
        <w:rPr>
          <w:rFonts w:asciiTheme="minorHAnsi" w:hAnsiTheme="minorHAnsi" w:cstheme="minorHAnsi"/>
          <w:szCs w:val="20"/>
        </w:rPr>
        <w:t xml:space="preserve">hotovitele po provedení </w:t>
      </w:r>
      <w:r>
        <w:rPr>
          <w:rFonts w:asciiTheme="minorHAnsi" w:hAnsiTheme="minorHAnsi" w:cstheme="minorHAnsi"/>
          <w:szCs w:val="20"/>
        </w:rPr>
        <w:t>Údržby.</w:t>
      </w:r>
    </w:p>
    <w:p w14:paraId="6E533568" w14:textId="77777777" w:rsidR="006C0E48" w:rsidRPr="00077B4F"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Smluvní strany se dohodly, že nutné opravy </w:t>
      </w:r>
      <w:r>
        <w:rPr>
          <w:rFonts w:asciiTheme="minorHAnsi" w:hAnsiTheme="minorHAnsi" w:cstheme="minorHAnsi"/>
          <w:szCs w:val="20"/>
        </w:rPr>
        <w:t>DČOV</w:t>
      </w:r>
      <w:r w:rsidRPr="00077B4F">
        <w:rPr>
          <w:rFonts w:asciiTheme="minorHAnsi" w:hAnsiTheme="minorHAnsi" w:cstheme="minorHAnsi"/>
          <w:szCs w:val="20"/>
        </w:rPr>
        <w:t xml:space="preserve"> a výměnu dílů zejména hadic, hadiček, trysek, membrán</w:t>
      </w:r>
      <w:r>
        <w:rPr>
          <w:rFonts w:asciiTheme="minorHAnsi" w:hAnsiTheme="minorHAnsi" w:cstheme="minorHAnsi"/>
          <w:szCs w:val="20"/>
        </w:rPr>
        <w:t xml:space="preserve">, apod., </w:t>
      </w:r>
      <w:r w:rsidRPr="00077B4F">
        <w:rPr>
          <w:rFonts w:asciiTheme="minorHAnsi" w:hAnsiTheme="minorHAnsi" w:cstheme="minorHAnsi"/>
          <w:szCs w:val="20"/>
        </w:rPr>
        <w:t xml:space="preserve">které vyplývají ze zjištěných závad při </w:t>
      </w:r>
      <w:r>
        <w:rPr>
          <w:rFonts w:asciiTheme="minorHAnsi" w:hAnsiTheme="minorHAnsi" w:cstheme="minorHAnsi"/>
          <w:szCs w:val="20"/>
        </w:rPr>
        <w:t xml:space="preserve">Údržbě a jsou nad rámec Údržby (dále jen </w:t>
      </w:r>
      <w:r>
        <w:rPr>
          <w:rFonts w:asciiTheme="minorHAnsi" w:hAnsiTheme="minorHAnsi" w:cstheme="minorHAnsi"/>
          <w:szCs w:val="20"/>
        </w:rPr>
        <w:lastRenderedPageBreak/>
        <w:t>„Servisní práce“)</w:t>
      </w:r>
      <w:r w:rsidRPr="00077B4F">
        <w:rPr>
          <w:rFonts w:asciiTheme="minorHAnsi" w:hAnsiTheme="minorHAnsi" w:cstheme="minorHAnsi"/>
          <w:szCs w:val="20"/>
        </w:rPr>
        <w:t xml:space="preserve">, bude Zhotovitel vždy konzultovat s Objednatelem. V případě, že Objednatel </w:t>
      </w:r>
      <w:r>
        <w:rPr>
          <w:rFonts w:asciiTheme="minorHAnsi" w:hAnsiTheme="minorHAnsi" w:cstheme="minorHAnsi"/>
          <w:szCs w:val="20"/>
        </w:rPr>
        <w:t>Servisní práce neodsouhlasí</w:t>
      </w:r>
      <w:r w:rsidRPr="00077B4F">
        <w:rPr>
          <w:rFonts w:asciiTheme="minorHAnsi" w:hAnsiTheme="minorHAnsi" w:cstheme="minorHAnsi"/>
          <w:szCs w:val="20"/>
        </w:rPr>
        <w:t>, bude to uvedeno v servisním záznamu.</w:t>
      </w:r>
    </w:p>
    <w:p w14:paraId="0934D17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077B4F">
        <w:rPr>
          <w:rFonts w:asciiTheme="minorHAnsi" w:hAnsiTheme="minorHAnsi" w:cstheme="minorHAnsi"/>
          <w:szCs w:val="20"/>
        </w:rPr>
        <w:t xml:space="preserve">Součástí </w:t>
      </w:r>
      <w:r>
        <w:rPr>
          <w:rFonts w:asciiTheme="minorHAnsi" w:hAnsiTheme="minorHAnsi" w:cstheme="minorHAnsi"/>
          <w:szCs w:val="20"/>
        </w:rPr>
        <w:t>Údržby</w:t>
      </w:r>
      <w:r w:rsidRPr="00077B4F">
        <w:rPr>
          <w:rFonts w:asciiTheme="minorHAnsi" w:hAnsiTheme="minorHAnsi" w:cstheme="minorHAnsi"/>
          <w:szCs w:val="20"/>
        </w:rPr>
        <w:t xml:space="preserve"> nejsou rozsáhlejší práce zejména vysátí písku z pískového filtru nebo výměna pískové náplně nebo trysek pískového filtru atp.</w:t>
      </w:r>
    </w:p>
    <w:p w14:paraId="4A539CDD" w14:textId="77777777" w:rsidR="006C0E48" w:rsidRPr="00077B4F" w:rsidRDefault="006C0E48" w:rsidP="006C0E48">
      <w:pPr>
        <w:pStyle w:val="rove2-slovantext"/>
        <w:numPr>
          <w:ilvl w:val="0"/>
          <w:numId w:val="0"/>
        </w:numPr>
        <w:ind w:left="851"/>
        <w:rPr>
          <w:rFonts w:asciiTheme="minorHAnsi" w:hAnsiTheme="minorHAnsi" w:cstheme="minorHAnsi"/>
          <w:szCs w:val="20"/>
        </w:rPr>
      </w:pPr>
    </w:p>
    <w:p w14:paraId="04B5A8B3" w14:textId="77777777" w:rsidR="006C0E48" w:rsidRPr="009B725A" w:rsidRDefault="006C0E48" w:rsidP="006C0E48">
      <w:pPr>
        <w:ind w:left="567"/>
        <w:rPr>
          <w:rFonts w:asciiTheme="minorHAnsi" w:hAnsiTheme="minorHAnsi" w:cstheme="minorHAnsi"/>
          <w:sz w:val="18"/>
          <w:szCs w:val="18"/>
        </w:rPr>
      </w:pPr>
    </w:p>
    <w:p w14:paraId="48158968" w14:textId="77777777" w:rsidR="006C0E48" w:rsidRPr="002D0454" w:rsidRDefault="006C0E48" w:rsidP="006C0E48">
      <w:pPr>
        <w:pStyle w:val="Nadpis2"/>
        <w:numPr>
          <w:ilvl w:val="0"/>
          <w:numId w:val="2"/>
        </w:numPr>
        <w:tabs>
          <w:tab w:val="num" w:pos="360"/>
        </w:tabs>
        <w:ind w:left="0" w:firstLine="0"/>
        <w:rPr>
          <w:rFonts w:asciiTheme="minorHAnsi" w:hAnsiTheme="minorHAnsi" w:cstheme="minorHAnsi"/>
        </w:rPr>
      </w:pPr>
      <w:r w:rsidRPr="002D0454">
        <w:rPr>
          <w:rFonts w:asciiTheme="minorHAnsi" w:hAnsiTheme="minorHAnsi" w:cstheme="minorHAnsi"/>
        </w:rPr>
        <w:t>Cena</w:t>
      </w:r>
    </w:p>
    <w:p w14:paraId="7D454553" w14:textId="13429975" w:rsidR="006C0E48" w:rsidRPr="009845BC" w:rsidRDefault="006C0E48" w:rsidP="006C0E48">
      <w:pPr>
        <w:pStyle w:val="rove2-slovantext"/>
        <w:numPr>
          <w:ilvl w:val="1"/>
          <w:numId w:val="2"/>
        </w:numPr>
        <w:ind w:left="851" w:hanging="491"/>
        <w:rPr>
          <w:rFonts w:asciiTheme="minorHAnsi" w:hAnsiTheme="minorHAnsi" w:cstheme="minorHAnsi"/>
          <w:szCs w:val="20"/>
        </w:rPr>
      </w:pPr>
      <w:r w:rsidRPr="009845BC">
        <w:rPr>
          <w:rFonts w:asciiTheme="minorHAnsi" w:hAnsiTheme="minorHAnsi" w:cstheme="minorHAnsi"/>
          <w:szCs w:val="20"/>
        </w:rPr>
        <w:t>Smluvní strany se dohodly na ceně za provádění</w:t>
      </w:r>
      <w:r>
        <w:rPr>
          <w:rFonts w:asciiTheme="minorHAnsi" w:hAnsiTheme="minorHAnsi" w:cstheme="minorHAnsi"/>
          <w:szCs w:val="20"/>
        </w:rPr>
        <w:t xml:space="preserve"> </w:t>
      </w:r>
      <w:r w:rsidRPr="00385E7D">
        <w:rPr>
          <w:rFonts w:asciiTheme="minorHAnsi" w:hAnsiTheme="minorHAnsi" w:cstheme="minorHAnsi"/>
          <w:color w:val="000000" w:themeColor="text1"/>
          <w:szCs w:val="20"/>
        </w:rPr>
        <w:t xml:space="preserve">Údržby </w:t>
      </w:r>
      <w:r w:rsidR="00841AFF" w:rsidRPr="00385E7D">
        <w:rPr>
          <w:rFonts w:asciiTheme="minorHAnsi" w:hAnsiTheme="minorHAnsi" w:cstheme="minorHAnsi"/>
          <w:color w:val="000000" w:themeColor="text1"/>
          <w:szCs w:val="20"/>
        </w:rPr>
        <w:t xml:space="preserve">a monitoringu </w:t>
      </w:r>
      <w:r w:rsidRPr="009845BC">
        <w:rPr>
          <w:rFonts w:asciiTheme="minorHAnsi" w:hAnsiTheme="minorHAnsi" w:cstheme="minorHAnsi"/>
          <w:szCs w:val="20"/>
        </w:rPr>
        <w:t>dle článku IV. této Smlouvy</w:t>
      </w:r>
      <w:r>
        <w:rPr>
          <w:rFonts w:asciiTheme="minorHAnsi" w:hAnsiTheme="minorHAnsi" w:cstheme="minorHAnsi"/>
          <w:szCs w:val="20"/>
        </w:rPr>
        <w:t xml:space="preserve"> </w:t>
      </w:r>
      <w:r w:rsidRPr="009845BC">
        <w:rPr>
          <w:rFonts w:asciiTheme="minorHAnsi" w:hAnsiTheme="minorHAnsi" w:cstheme="minorHAnsi"/>
          <w:szCs w:val="20"/>
        </w:rPr>
        <w:t>po dobu</w:t>
      </w:r>
      <w:r w:rsidRPr="000555EE">
        <w:rPr>
          <w:rFonts w:asciiTheme="minorHAnsi" w:hAnsiTheme="minorHAnsi" w:cstheme="minorHAnsi"/>
          <w:b/>
          <w:bCs/>
          <w:szCs w:val="20"/>
        </w:rPr>
        <w:t xml:space="preserve"> 24 měsíců</w:t>
      </w:r>
      <w:r w:rsidRPr="009845BC">
        <w:rPr>
          <w:rFonts w:asciiTheme="minorHAnsi" w:hAnsiTheme="minorHAnsi" w:cstheme="minorHAnsi"/>
          <w:szCs w:val="20"/>
        </w:rPr>
        <w:t xml:space="preserve">, a to takto: </w:t>
      </w:r>
    </w:p>
    <w:p w14:paraId="0FEA2A32" w14:textId="18244023" w:rsidR="00511DFA" w:rsidRDefault="00511DFA" w:rsidP="00511DFA">
      <w:pPr>
        <w:pStyle w:val="rove2-slovantext"/>
        <w:numPr>
          <w:ilvl w:val="0"/>
          <w:numId w:val="0"/>
        </w:numPr>
        <w:ind w:left="720"/>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CE3682">
        <w:rPr>
          <w:rFonts w:asciiTheme="minorHAnsi" w:hAnsiTheme="minorHAnsi" w:cstheme="minorHAnsi"/>
          <w:b/>
          <w:bCs/>
          <w:color w:val="000000" w:themeColor="text1"/>
          <w:szCs w:val="20"/>
        </w:rPr>
        <w:t xml:space="preserve">Celková cena za Údržbu a monitoring </w:t>
      </w:r>
      <w:r>
        <w:rPr>
          <w:rFonts w:asciiTheme="minorHAnsi" w:hAnsiTheme="minorHAnsi" w:cstheme="minorHAnsi"/>
          <w:b/>
          <w:bCs/>
          <w:color w:val="000000" w:themeColor="text1"/>
          <w:szCs w:val="20"/>
        </w:rPr>
        <w:t>bez DPH</w:t>
      </w:r>
      <w:r w:rsidRPr="00CE3682">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w:t>
      </w:r>
      <w:r w:rsidRPr="00CE3682">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w:t>
      </w:r>
      <w:r w:rsidRPr="00CE3682">
        <w:rPr>
          <w:rFonts w:asciiTheme="minorHAnsi" w:hAnsiTheme="minorHAnsi" w:cstheme="minorHAnsi"/>
          <w:b/>
          <w:bCs/>
          <w:color w:val="000000" w:themeColor="text1"/>
          <w:szCs w:val="20"/>
        </w:rPr>
        <w:t xml:space="preserve">Kč </w:t>
      </w:r>
    </w:p>
    <w:p w14:paraId="25618566" w14:textId="6E5FC30D" w:rsidR="00511DFA" w:rsidRPr="00AC4454" w:rsidRDefault="00511DFA" w:rsidP="00511DFA">
      <w:pPr>
        <w:pStyle w:val="rove2-slovantext"/>
        <w:numPr>
          <w:ilvl w:val="0"/>
          <w:numId w:val="0"/>
        </w:numPr>
        <w:ind w:left="720"/>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Sazba DPH v %</w:t>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r>
      <w:r w:rsidRPr="00AC4454">
        <w:rPr>
          <w:rFonts w:asciiTheme="minorHAnsi" w:hAnsiTheme="minorHAnsi" w:cstheme="minorHAnsi"/>
          <w:b/>
          <w:bCs/>
          <w:color w:val="000000" w:themeColor="text1"/>
          <w:szCs w:val="20"/>
        </w:rPr>
        <w:tab/>
        <w:t xml:space="preserve">      </w:t>
      </w: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 xml:space="preserve"> </w:t>
      </w:r>
      <w:r>
        <w:rPr>
          <w:rFonts w:asciiTheme="minorHAnsi" w:hAnsiTheme="minorHAnsi" w:cstheme="minorHAnsi"/>
          <w:b/>
          <w:bCs/>
          <w:color w:val="000000" w:themeColor="text1"/>
          <w:szCs w:val="20"/>
        </w:rPr>
        <w:t xml:space="preserve"> …..</w:t>
      </w:r>
      <w:r w:rsidRPr="00AC4454">
        <w:rPr>
          <w:rFonts w:asciiTheme="minorHAnsi" w:hAnsiTheme="minorHAnsi" w:cstheme="minorHAnsi"/>
          <w:b/>
          <w:bCs/>
          <w:color w:val="000000" w:themeColor="text1"/>
          <w:szCs w:val="20"/>
        </w:rPr>
        <w:t>……..</w:t>
      </w:r>
      <w:r>
        <w:rPr>
          <w:rFonts w:asciiTheme="minorHAnsi" w:hAnsiTheme="minorHAnsi" w:cstheme="minorHAnsi"/>
          <w:b/>
          <w:bCs/>
          <w:color w:val="000000" w:themeColor="text1"/>
          <w:szCs w:val="20"/>
        </w:rPr>
        <w:t xml:space="preserve"> % </w:t>
      </w:r>
      <w:r w:rsidRPr="00AC4454">
        <w:rPr>
          <w:rFonts w:asciiTheme="minorHAnsi" w:hAnsiTheme="minorHAnsi" w:cstheme="minorHAnsi"/>
          <w:b/>
          <w:bCs/>
          <w:color w:val="000000" w:themeColor="text1"/>
          <w:szCs w:val="20"/>
        </w:rPr>
        <w:t>tj………………….Kč</w:t>
      </w:r>
    </w:p>
    <w:p w14:paraId="29476D9A" w14:textId="1DA7F01B" w:rsidR="00511DFA" w:rsidRPr="00385E7D" w:rsidRDefault="00511DFA" w:rsidP="00511DFA">
      <w:pPr>
        <w:pStyle w:val="rove2-slovantext"/>
        <w:numPr>
          <w:ilvl w:val="0"/>
          <w:numId w:val="0"/>
        </w:numPr>
        <w:ind w:left="567" w:hanging="567"/>
        <w:jc w:val="left"/>
        <w:rPr>
          <w:rFonts w:asciiTheme="minorHAnsi" w:hAnsiTheme="minorHAnsi" w:cstheme="minorHAnsi"/>
          <w:b/>
          <w:bCs/>
          <w:color w:val="000000" w:themeColor="text1"/>
          <w:szCs w:val="20"/>
        </w:rPr>
      </w:pPr>
      <w:r>
        <w:rPr>
          <w:rFonts w:asciiTheme="minorHAnsi" w:hAnsiTheme="minorHAnsi" w:cstheme="minorHAnsi"/>
          <w:b/>
          <w:bCs/>
          <w:color w:val="000000" w:themeColor="text1"/>
          <w:szCs w:val="20"/>
        </w:rPr>
        <w:t xml:space="preserve">                   </w:t>
      </w:r>
      <w:r w:rsidRPr="00CE3682">
        <w:rPr>
          <w:rFonts w:asciiTheme="minorHAnsi" w:hAnsiTheme="minorHAnsi" w:cstheme="minorHAnsi"/>
          <w:b/>
          <w:bCs/>
          <w:color w:val="000000" w:themeColor="text1"/>
          <w:szCs w:val="20"/>
        </w:rPr>
        <w:t>Celková cena za Údržbu a monitoring</w:t>
      </w:r>
      <w:r>
        <w:rPr>
          <w:rFonts w:asciiTheme="minorHAnsi" w:hAnsiTheme="minorHAnsi" w:cstheme="minorHAnsi"/>
          <w:b/>
          <w:bCs/>
          <w:color w:val="000000" w:themeColor="text1"/>
          <w:szCs w:val="20"/>
        </w:rPr>
        <w:t xml:space="preserve"> s DPH                        ….………………………………….Kč                                                        </w:t>
      </w:r>
    </w:p>
    <w:p w14:paraId="6085088B" w14:textId="77777777" w:rsidR="006C0E48" w:rsidRPr="00F006AF" w:rsidRDefault="006C0E48" w:rsidP="006C0E48">
      <w:pPr>
        <w:ind w:left="851"/>
        <w:rPr>
          <w:rFonts w:asciiTheme="minorHAnsi" w:hAnsiTheme="minorHAnsi" w:cstheme="minorHAnsi"/>
          <w:sz w:val="20"/>
          <w:szCs w:val="20"/>
        </w:rPr>
      </w:pPr>
      <w:r w:rsidRPr="00F006AF">
        <w:rPr>
          <w:rFonts w:asciiTheme="minorHAnsi" w:hAnsiTheme="minorHAnsi" w:cstheme="minorHAnsi"/>
          <w:sz w:val="20"/>
          <w:szCs w:val="20"/>
        </w:rPr>
        <w:t>V případě změny právních předpisů ovlivňujících výši DPH u ceny sjednané Smlouvou dojde i ke změně ceny včetně DPH.</w:t>
      </w:r>
    </w:p>
    <w:p w14:paraId="6AA59595" w14:textId="77777777" w:rsidR="006C0E48" w:rsidRPr="002E6DD9"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Faktur</w:t>
      </w:r>
      <w:r>
        <w:rPr>
          <w:rFonts w:asciiTheme="minorHAnsi" w:hAnsiTheme="minorHAnsi" w:cstheme="minorHAnsi"/>
          <w:szCs w:val="20"/>
        </w:rPr>
        <w:t>a bude vystavena po provedení Údržby</w:t>
      </w:r>
      <w:r w:rsidRPr="00B33680">
        <w:rPr>
          <w:rFonts w:asciiTheme="minorHAnsi" w:hAnsiTheme="minorHAnsi" w:cstheme="minorHAnsi"/>
          <w:szCs w:val="20"/>
        </w:rPr>
        <w:t xml:space="preserve"> vždy ke konci měsíce, ve kterém byla Údržba provedena. Cena za provoz monitoringu bude fakturována čtvrtletně od data předání </w:t>
      </w:r>
      <w:r>
        <w:rPr>
          <w:rFonts w:asciiTheme="minorHAnsi" w:hAnsiTheme="minorHAnsi" w:cstheme="minorHAnsi"/>
          <w:szCs w:val="20"/>
        </w:rPr>
        <w:t>DČOV</w:t>
      </w:r>
      <w:r w:rsidRPr="00B33680">
        <w:rPr>
          <w:rFonts w:asciiTheme="minorHAnsi" w:hAnsiTheme="minorHAnsi" w:cstheme="minorHAnsi"/>
          <w:szCs w:val="20"/>
        </w:rPr>
        <w:t xml:space="preserve">, popř. od data předání jednotlivých etap, popř. </w:t>
      </w:r>
      <w:r>
        <w:rPr>
          <w:rFonts w:asciiTheme="minorHAnsi" w:hAnsiTheme="minorHAnsi" w:cstheme="minorHAnsi"/>
          <w:szCs w:val="20"/>
        </w:rPr>
        <w:t>od</w:t>
      </w:r>
      <w:r w:rsidRPr="00B33680">
        <w:rPr>
          <w:rFonts w:asciiTheme="minorHAnsi" w:hAnsiTheme="minorHAnsi" w:cstheme="minorHAnsi"/>
          <w:szCs w:val="20"/>
        </w:rPr>
        <w:t xml:space="preserve"> data předání monitoringu dle toho, co nastane dříve.</w:t>
      </w:r>
    </w:p>
    <w:p w14:paraId="6D687434" w14:textId="77777777" w:rsidR="006C0E48" w:rsidRPr="002E6DD9"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Fa</w:t>
      </w:r>
      <w:r>
        <w:rPr>
          <w:rFonts w:asciiTheme="minorHAnsi" w:hAnsiTheme="minorHAnsi" w:cstheme="minorHAnsi"/>
          <w:szCs w:val="20"/>
        </w:rPr>
        <w:t xml:space="preserve">ktura bude Zhotovitelem vystavena se splatností 30 dní. Objednatel se zavazuje danou částku uhradit do konce data splatnosti. Smluvní pokuta za pozdní úhradu vystavené faktury činí 0,1 % ze sjednané ceny bez DPH, a to za každý i započatý den prodlení. </w:t>
      </w:r>
    </w:p>
    <w:p w14:paraId="5B3EF17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2E6DD9">
        <w:rPr>
          <w:rFonts w:asciiTheme="minorHAnsi" w:hAnsiTheme="minorHAnsi" w:cstheme="minorHAnsi"/>
          <w:szCs w:val="20"/>
        </w:rPr>
        <w:t xml:space="preserve">Cena za </w:t>
      </w:r>
      <w:r>
        <w:rPr>
          <w:rFonts w:asciiTheme="minorHAnsi" w:hAnsiTheme="minorHAnsi" w:cstheme="minorHAnsi"/>
          <w:szCs w:val="20"/>
        </w:rPr>
        <w:t>Údržbu</w:t>
      </w:r>
      <w:r w:rsidRPr="002E6DD9">
        <w:rPr>
          <w:rFonts w:asciiTheme="minorHAnsi" w:hAnsiTheme="minorHAnsi" w:cstheme="minorHAnsi"/>
          <w:szCs w:val="20"/>
        </w:rPr>
        <w:t xml:space="preserve"> obsahuje smluvní cenu za práci servisního technika/ů a cenu za dopravu ze sídla firmy. </w:t>
      </w:r>
    </w:p>
    <w:p w14:paraId="18C33954"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 xml:space="preserve">Na běžné Servisní práce bude servisním technikem na místě zpracována cenová nabídka, která podléhá odsouhlasení Objednatelem, popř. jím pověřenou osobou. </w:t>
      </w:r>
      <w:r w:rsidRPr="00B33680">
        <w:rPr>
          <w:rFonts w:asciiTheme="minorHAnsi" w:hAnsiTheme="minorHAnsi" w:cstheme="minorHAnsi"/>
          <w:szCs w:val="20"/>
        </w:rPr>
        <w:t>Ostatní Servisní práce budou řešeny individuálně dle jejich náročnosti</w:t>
      </w:r>
      <w:r>
        <w:rPr>
          <w:rFonts w:asciiTheme="minorHAnsi" w:hAnsiTheme="minorHAnsi" w:cstheme="minorHAnsi"/>
          <w:szCs w:val="20"/>
        </w:rPr>
        <w:t xml:space="preserve">, </w:t>
      </w:r>
      <w:r w:rsidRPr="00B33680">
        <w:rPr>
          <w:rFonts w:asciiTheme="minorHAnsi" w:hAnsiTheme="minorHAnsi" w:cstheme="minorHAnsi"/>
          <w:szCs w:val="20"/>
        </w:rPr>
        <w:t xml:space="preserve">rovněž </w:t>
      </w:r>
      <w:r>
        <w:rPr>
          <w:rFonts w:asciiTheme="minorHAnsi" w:hAnsiTheme="minorHAnsi" w:cstheme="minorHAnsi"/>
          <w:szCs w:val="20"/>
        </w:rPr>
        <w:t xml:space="preserve">na ně bude vypracována cenová nabídka předem a rovněž </w:t>
      </w:r>
      <w:r w:rsidRPr="00B33680">
        <w:rPr>
          <w:rFonts w:asciiTheme="minorHAnsi" w:hAnsiTheme="minorHAnsi" w:cstheme="minorHAnsi"/>
          <w:szCs w:val="20"/>
        </w:rPr>
        <w:t>podléhají odsouhlasení Objednatele</w:t>
      </w:r>
      <w:r>
        <w:rPr>
          <w:rFonts w:asciiTheme="minorHAnsi" w:hAnsiTheme="minorHAnsi" w:cstheme="minorHAnsi"/>
          <w:szCs w:val="20"/>
        </w:rPr>
        <w:t>m, popř. jím pověřenou osobou</w:t>
      </w:r>
      <w:r w:rsidRPr="00B33680">
        <w:rPr>
          <w:rFonts w:asciiTheme="minorHAnsi" w:hAnsiTheme="minorHAnsi" w:cstheme="minorHAnsi"/>
          <w:szCs w:val="20"/>
        </w:rPr>
        <w:t>.</w:t>
      </w:r>
    </w:p>
    <w:p w14:paraId="147B1B18"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Objednatel je povinen zaplatit Zhotoviteli cenu za provedené Servisní práce, které byly Objednatelem odsouhlaseny. Na tuto cenu vystaví Zhotovitel Objednateli fakturu, a to vždy ke konci měsíce, ve kterém byly jednotlivé práce dokončeny. Faktura bude se splatností 30 dní.</w:t>
      </w:r>
    </w:p>
    <w:p w14:paraId="75C2C6B2" w14:textId="207E86EA" w:rsidR="009059D4" w:rsidRPr="00511DFA" w:rsidRDefault="009059D4" w:rsidP="006C0E48">
      <w:pPr>
        <w:pStyle w:val="rove2-slovantext"/>
        <w:numPr>
          <w:ilvl w:val="1"/>
          <w:numId w:val="2"/>
        </w:numPr>
        <w:ind w:left="851" w:hanging="491"/>
        <w:rPr>
          <w:rFonts w:asciiTheme="minorHAnsi" w:hAnsiTheme="minorHAnsi" w:cstheme="minorHAnsi"/>
          <w:color w:val="000000" w:themeColor="text1"/>
          <w:szCs w:val="20"/>
        </w:rPr>
      </w:pPr>
      <w:r w:rsidRPr="00511DFA">
        <w:rPr>
          <w:rFonts w:asciiTheme="minorHAnsi" w:hAnsiTheme="minorHAnsi" w:cstheme="minorHAnsi"/>
          <w:color w:val="000000" w:themeColor="text1"/>
          <w:szCs w:val="20"/>
        </w:rPr>
        <w:t xml:space="preserve">Smluvní strany se dohodly, že cena za Údržbu a monitoring může být každoročně s účinností od 1. května zvýšena o </w:t>
      </w:r>
      <w:r w:rsidRPr="00511DFA">
        <w:rPr>
          <w:rFonts w:asciiTheme="minorHAnsi" w:hAnsiTheme="minorHAnsi" w:cstheme="minorHAnsi"/>
          <w:b/>
          <w:bCs/>
          <w:color w:val="000000" w:themeColor="text1"/>
          <w:szCs w:val="20"/>
        </w:rPr>
        <w:t>procentní změnu meziročního indexu průměrné hrubé měsíční nominální mzdy</w:t>
      </w:r>
      <w:r w:rsidRPr="00511DFA">
        <w:rPr>
          <w:rFonts w:asciiTheme="minorHAnsi" w:hAnsiTheme="minorHAnsi" w:cstheme="minorHAnsi"/>
          <w:color w:val="000000" w:themeColor="text1"/>
          <w:szCs w:val="20"/>
        </w:rPr>
        <w:t xml:space="preserve"> vyhlášeného Českým statistickým úřadem za uplynulý kalendářní rok, a to počínaje rokem 2026. Zhotovitel je povinen oznámit Objednateli novou výši ceny nejpozději do 30. dubna příslušného kalendářního roku.</w:t>
      </w:r>
    </w:p>
    <w:p w14:paraId="51CB1773" w14:textId="77777777" w:rsidR="006C0E48" w:rsidRDefault="006C0E48" w:rsidP="006C0E48">
      <w:pPr>
        <w:pStyle w:val="Nadpis2"/>
        <w:numPr>
          <w:ilvl w:val="0"/>
          <w:numId w:val="2"/>
        </w:numPr>
        <w:tabs>
          <w:tab w:val="num" w:pos="360"/>
        </w:tabs>
        <w:ind w:left="0" w:firstLine="0"/>
        <w:rPr>
          <w:rFonts w:asciiTheme="minorHAnsi" w:hAnsiTheme="minorHAnsi" w:cstheme="minorHAnsi"/>
        </w:rPr>
      </w:pPr>
      <w:r>
        <w:rPr>
          <w:rFonts w:asciiTheme="minorHAnsi" w:hAnsiTheme="minorHAnsi" w:cstheme="minorHAnsi"/>
        </w:rPr>
        <w:lastRenderedPageBreak/>
        <w:t>Závazky zhotovitele</w:t>
      </w:r>
    </w:p>
    <w:p w14:paraId="774F654D" w14:textId="77777777" w:rsidR="006C0E48" w:rsidRPr="00FF7587" w:rsidRDefault="006C0E48" w:rsidP="006C0E48">
      <w:pPr>
        <w:pStyle w:val="rove2-slovantext"/>
        <w:numPr>
          <w:ilvl w:val="1"/>
          <w:numId w:val="2"/>
        </w:numPr>
        <w:ind w:left="851" w:hanging="491"/>
        <w:rPr>
          <w:rFonts w:asciiTheme="minorHAnsi" w:hAnsiTheme="minorHAnsi" w:cstheme="minorHAnsi"/>
          <w:szCs w:val="20"/>
        </w:rPr>
      </w:pPr>
      <w:r w:rsidRPr="00FF7587">
        <w:rPr>
          <w:rFonts w:asciiTheme="minorHAnsi" w:hAnsiTheme="minorHAnsi" w:cstheme="minorHAnsi"/>
          <w:szCs w:val="20"/>
        </w:rPr>
        <w:t xml:space="preserve">Zhotovitel je povinen poskytnout služby s využitím svých odborných schopností a znalostí. Zhotovitel může provádět </w:t>
      </w:r>
      <w:r>
        <w:rPr>
          <w:rFonts w:asciiTheme="minorHAnsi" w:hAnsiTheme="minorHAnsi" w:cstheme="minorHAnsi"/>
          <w:szCs w:val="20"/>
        </w:rPr>
        <w:t>Údržbu</w:t>
      </w:r>
      <w:r w:rsidRPr="00FF7587">
        <w:rPr>
          <w:rFonts w:asciiTheme="minorHAnsi" w:hAnsiTheme="minorHAnsi" w:cstheme="minorHAnsi"/>
          <w:szCs w:val="20"/>
        </w:rPr>
        <w:t xml:space="preserve"> s využitím třetích osob. Zhotovitel odpovídá za kvalitu </w:t>
      </w:r>
      <w:r>
        <w:rPr>
          <w:rFonts w:asciiTheme="minorHAnsi" w:hAnsiTheme="minorHAnsi" w:cstheme="minorHAnsi"/>
          <w:szCs w:val="20"/>
        </w:rPr>
        <w:t>Údržby</w:t>
      </w:r>
      <w:r w:rsidRPr="00FF7587">
        <w:rPr>
          <w:rFonts w:asciiTheme="minorHAnsi" w:hAnsiTheme="minorHAnsi" w:cstheme="minorHAnsi"/>
          <w:szCs w:val="20"/>
        </w:rPr>
        <w:t>, i kd</w:t>
      </w:r>
      <w:r>
        <w:rPr>
          <w:rFonts w:asciiTheme="minorHAnsi" w:hAnsiTheme="minorHAnsi" w:cstheme="minorHAnsi"/>
          <w:szCs w:val="20"/>
        </w:rPr>
        <w:t>yž Údržba bude prováděna</w:t>
      </w:r>
      <w:r w:rsidRPr="00FF7587">
        <w:rPr>
          <w:rFonts w:asciiTheme="minorHAnsi" w:hAnsiTheme="minorHAnsi" w:cstheme="minorHAnsi"/>
          <w:szCs w:val="20"/>
        </w:rPr>
        <w:t xml:space="preserve"> třetí osobou.</w:t>
      </w:r>
    </w:p>
    <w:p w14:paraId="3BEE2299" w14:textId="77777777" w:rsidR="006C0E48" w:rsidRDefault="006C0E48" w:rsidP="006C0E48">
      <w:pPr>
        <w:pStyle w:val="Nadpis2"/>
        <w:numPr>
          <w:ilvl w:val="0"/>
          <w:numId w:val="2"/>
        </w:numPr>
        <w:tabs>
          <w:tab w:val="num" w:pos="360"/>
        </w:tabs>
        <w:ind w:left="0" w:firstLine="0"/>
        <w:rPr>
          <w:rFonts w:asciiTheme="minorHAnsi" w:hAnsiTheme="minorHAnsi" w:cstheme="minorHAnsi"/>
        </w:rPr>
      </w:pPr>
      <w:r w:rsidRPr="00FF7587">
        <w:rPr>
          <w:rFonts w:asciiTheme="minorHAnsi" w:hAnsiTheme="minorHAnsi" w:cstheme="minorHAnsi"/>
        </w:rPr>
        <w:t>Závazky objednatele</w:t>
      </w:r>
    </w:p>
    <w:p w14:paraId="39B22984" w14:textId="77777777" w:rsidR="006C0E48" w:rsidRDefault="006C0E48" w:rsidP="006C0E48">
      <w:pPr>
        <w:pStyle w:val="rove2-slovantext"/>
        <w:numPr>
          <w:ilvl w:val="1"/>
          <w:numId w:val="2"/>
        </w:numPr>
        <w:ind w:left="851" w:hanging="491"/>
        <w:rPr>
          <w:rFonts w:asciiTheme="minorHAnsi" w:hAnsiTheme="minorHAnsi" w:cstheme="minorHAnsi"/>
          <w:szCs w:val="20"/>
        </w:rPr>
      </w:pPr>
      <w:r>
        <w:rPr>
          <w:rFonts w:asciiTheme="minorHAnsi" w:hAnsiTheme="minorHAnsi" w:cstheme="minorHAnsi"/>
          <w:szCs w:val="20"/>
        </w:rPr>
        <w:t xml:space="preserve">Objednatel </w:t>
      </w:r>
      <w:r w:rsidRPr="00777068">
        <w:rPr>
          <w:rFonts w:asciiTheme="minorHAnsi" w:hAnsiTheme="minorHAnsi" w:cstheme="minorHAnsi"/>
          <w:szCs w:val="20"/>
        </w:rPr>
        <w:t xml:space="preserve">se zavazuje, že nebude provádět neodborné zásahy do </w:t>
      </w:r>
      <w:r>
        <w:rPr>
          <w:rFonts w:asciiTheme="minorHAnsi" w:hAnsiTheme="minorHAnsi" w:cstheme="minorHAnsi"/>
          <w:szCs w:val="20"/>
        </w:rPr>
        <w:t>DČOV</w:t>
      </w:r>
      <w:r w:rsidRPr="00777068">
        <w:rPr>
          <w:rFonts w:asciiTheme="minorHAnsi" w:hAnsiTheme="minorHAnsi" w:cstheme="minorHAnsi"/>
          <w:szCs w:val="20"/>
        </w:rPr>
        <w:t xml:space="preserve">. Objednatel se zavazuje, že bude provádět běžnou údržbu </w:t>
      </w:r>
      <w:r>
        <w:rPr>
          <w:rFonts w:asciiTheme="minorHAnsi" w:hAnsiTheme="minorHAnsi" w:cstheme="minorHAnsi"/>
          <w:szCs w:val="20"/>
        </w:rPr>
        <w:t>DČOV</w:t>
      </w:r>
      <w:r w:rsidRPr="00777068">
        <w:rPr>
          <w:rFonts w:asciiTheme="minorHAnsi" w:hAnsiTheme="minorHAnsi" w:cstheme="minorHAnsi"/>
          <w:szCs w:val="20"/>
        </w:rPr>
        <w:t xml:space="preserve">. </w:t>
      </w:r>
    </w:p>
    <w:p w14:paraId="02EF6FF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Objednatel vytvoří Zhotoviteli vhodné podmínky pro řádné provedení </w:t>
      </w:r>
      <w:r>
        <w:rPr>
          <w:rFonts w:asciiTheme="minorHAnsi" w:hAnsiTheme="minorHAnsi" w:cstheme="minorHAnsi"/>
          <w:szCs w:val="20"/>
        </w:rPr>
        <w:t>Údržby.</w:t>
      </w:r>
    </w:p>
    <w:p w14:paraId="36A632D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V případě, že se Objednatel nebude moci předem domluvené</w:t>
      </w:r>
      <w:r>
        <w:rPr>
          <w:rFonts w:asciiTheme="minorHAnsi" w:hAnsiTheme="minorHAnsi" w:cstheme="minorHAnsi"/>
          <w:szCs w:val="20"/>
        </w:rPr>
        <w:t xml:space="preserve"> Údržby</w:t>
      </w:r>
      <w:r w:rsidRPr="00740BF5">
        <w:rPr>
          <w:rFonts w:asciiTheme="minorHAnsi" w:hAnsiTheme="minorHAnsi" w:cstheme="minorHAnsi"/>
          <w:szCs w:val="20"/>
        </w:rPr>
        <w:t xml:space="preserve"> účastnit, zmocní k účasti u </w:t>
      </w:r>
      <w:r>
        <w:rPr>
          <w:rFonts w:asciiTheme="minorHAnsi" w:hAnsiTheme="minorHAnsi" w:cstheme="minorHAnsi"/>
          <w:szCs w:val="20"/>
        </w:rPr>
        <w:t xml:space="preserve">Údržby </w:t>
      </w:r>
      <w:r w:rsidRPr="00740BF5">
        <w:rPr>
          <w:rFonts w:asciiTheme="minorHAnsi" w:hAnsiTheme="minorHAnsi" w:cstheme="minorHAnsi"/>
          <w:szCs w:val="20"/>
        </w:rPr>
        <w:t>třetí osobu. Zmocněnec bude přítomen při provádění</w:t>
      </w:r>
      <w:r>
        <w:rPr>
          <w:rFonts w:asciiTheme="minorHAnsi" w:hAnsiTheme="minorHAnsi" w:cstheme="minorHAnsi"/>
          <w:szCs w:val="20"/>
        </w:rPr>
        <w:t xml:space="preserve"> Údržby</w:t>
      </w:r>
      <w:r w:rsidRPr="00740BF5">
        <w:rPr>
          <w:rFonts w:asciiTheme="minorHAnsi" w:hAnsiTheme="minorHAnsi" w:cstheme="minorHAnsi"/>
          <w:szCs w:val="20"/>
        </w:rPr>
        <w:t xml:space="preserve"> a podepíše servisní záznam. </w:t>
      </w:r>
    </w:p>
    <w:p w14:paraId="20FA189D"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Nebude-li Objednatel nebo jím zmocněná osoba při </w:t>
      </w:r>
      <w:r>
        <w:rPr>
          <w:rFonts w:asciiTheme="minorHAnsi" w:hAnsiTheme="minorHAnsi" w:cstheme="minorHAnsi"/>
          <w:szCs w:val="20"/>
        </w:rPr>
        <w:t>Údržbě</w:t>
      </w:r>
      <w:r w:rsidRPr="00740BF5">
        <w:rPr>
          <w:rFonts w:asciiTheme="minorHAnsi" w:hAnsiTheme="minorHAnsi" w:cstheme="minorHAnsi"/>
          <w:szCs w:val="20"/>
        </w:rPr>
        <w:t xml:space="preserve"> přítomna, nebude </w:t>
      </w:r>
      <w:r>
        <w:rPr>
          <w:rFonts w:asciiTheme="minorHAnsi" w:hAnsiTheme="minorHAnsi" w:cstheme="minorHAnsi"/>
          <w:szCs w:val="20"/>
        </w:rPr>
        <w:t>Údržba</w:t>
      </w:r>
      <w:r w:rsidRPr="00740BF5">
        <w:rPr>
          <w:rFonts w:asciiTheme="minorHAnsi" w:hAnsiTheme="minorHAnsi" w:cstheme="minorHAnsi"/>
          <w:szCs w:val="20"/>
        </w:rPr>
        <w:t xml:space="preserve"> proveden</w:t>
      </w:r>
      <w:r>
        <w:rPr>
          <w:rFonts w:asciiTheme="minorHAnsi" w:hAnsiTheme="minorHAnsi" w:cstheme="minorHAnsi"/>
          <w:szCs w:val="20"/>
        </w:rPr>
        <w:t>a</w:t>
      </w:r>
      <w:r w:rsidRPr="00740BF5">
        <w:rPr>
          <w:rFonts w:asciiTheme="minorHAnsi" w:hAnsiTheme="minorHAnsi" w:cstheme="minorHAnsi"/>
          <w:szCs w:val="20"/>
        </w:rPr>
        <w:t xml:space="preserve">. Neprovedení </w:t>
      </w:r>
      <w:r>
        <w:rPr>
          <w:rFonts w:asciiTheme="minorHAnsi" w:hAnsiTheme="minorHAnsi" w:cstheme="minorHAnsi"/>
          <w:szCs w:val="20"/>
        </w:rPr>
        <w:t>Údržby</w:t>
      </w:r>
      <w:r w:rsidRPr="00740BF5">
        <w:rPr>
          <w:rFonts w:asciiTheme="minorHAnsi" w:hAnsiTheme="minorHAnsi" w:cstheme="minorHAnsi"/>
          <w:szCs w:val="20"/>
        </w:rPr>
        <w:t xml:space="preserve"> nemá </w:t>
      </w:r>
      <w:r>
        <w:rPr>
          <w:rFonts w:asciiTheme="minorHAnsi" w:hAnsiTheme="minorHAnsi" w:cstheme="minorHAnsi"/>
          <w:szCs w:val="20"/>
        </w:rPr>
        <w:t xml:space="preserve">v takovém případě </w:t>
      </w:r>
      <w:r w:rsidRPr="00740BF5">
        <w:rPr>
          <w:rFonts w:asciiTheme="minorHAnsi" w:hAnsiTheme="minorHAnsi" w:cstheme="minorHAnsi"/>
          <w:szCs w:val="20"/>
        </w:rPr>
        <w:t>vliv na zaplacení ceny dle článku V. této Smlouvy</w:t>
      </w:r>
      <w:r>
        <w:rPr>
          <w:rFonts w:asciiTheme="minorHAnsi" w:hAnsiTheme="minorHAnsi" w:cstheme="minorHAnsi"/>
          <w:szCs w:val="20"/>
        </w:rPr>
        <w:t xml:space="preserve"> a služba bude tedy vyfakturována jako kdyby provedena byla</w:t>
      </w:r>
      <w:r w:rsidRPr="00740BF5">
        <w:rPr>
          <w:rFonts w:asciiTheme="minorHAnsi" w:hAnsiTheme="minorHAnsi" w:cstheme="minorHAnsi"/>
          <w:szCs w:val="20"/>
        </w:rPr>
        <w:t xml:space="preserve">. Objednatel má právo domluvit si náhradní termín provedení </w:t>
      </w:r>
      <w:r>
        <w:rPr>
          <w:rFonts w:asciiTheme="minorHAnsi" w:hAnsiTheme="minorHAnsi" w:cstheme="minorHAnsi"/>
          <w:szCs w:val="20"/>
        </w:rPr>
        <w:t>Údržby</w:t>
      </w:r>
      <w:r w:rsidRPr="00740BF5">
        <w:rPr>
          <w:rFonts w:asciiTheme="minorHAnsi" w:hAnsiTheme="minorHAnsi" w:cstheme="minorHAnsi"/>
          <w:szCs w:val="20"/>
        </w:rPr>
        <w:t>.  V případě, že servisní technik Zhotovitele již dojel na místo, kde měl</w:t>
      </w:r>
      <w:r>
        <w:rPr>
          <w:rFonts w:asciiTheme="minorHAnsi" w:hAnsiTheme="minorHAnsi" w:cstheme="minorHAnsi"/>
          <w:szCs w:val="20"/>
        </w:rPr>
        <w:t>a být provedena Údržba</w:t>
      </w:r>
      <w:r w:rsidRPr="00740BF5">
        <w:rPr>
          <w:rFonts w:asciiTheme="minorHAnsi" w:hAnsiTheme="minorHAnsi" w:cstheme="minorHAnsi"/>
          <w:szCs w:val="20"/>
        </w:rPr>
        <w:t xml:space="preserve">, a </w:t>
      </w:r>
      <w:r>
        <w:rPr>
          <w:rFonts w:asciiTheme="minorHAnsi" w:hAnsiTheme="minorHAnsi" w:cstheme="minorHAnsi"/>
          <w:szCs w:val="20"/>
        </w:rPr>
        <w:t>Údržba</w:t>
      </w:r>
      <w:r w:rsidRPr="00740BF5">
        <w:rPr>
          <w:rFonts w:asciiTheme="minorHAnsi" w:hAnsiTheme="minorHAnsi" w:cstheme="minorHAnsi"/>
          <w:szCs w:val="20"/>
        </w:rPr>
        <w:t xml:space="preserve"> nebyl</w:t>
      </w:r>
      <w:r>
        <w:rPr>
          <w:rFonts w:asciiTheme="minorHAnsi" w:hAnsiTheme="minorHAnsi" w:cstheme="minorHAnsi"/>
          <w:szCs w:val="20"/>
        </w:rPr>
        <w:t>a</w:t>
      </w:r>
      <w:r w:rsidRPr="00740BF5">
        <w:rPr>
          <w:rFonts w:asciiTheme="minorHAnsi" w:hAnsiTheme="minorHAnsi" w:cstheme="minorHAnsi"/>
          <w:szCs w:val="20"/>
        </w:rPr>
        <w:t xml:space="preserve"> proveden</w:t>
      </w:r>
      <w:r>
        <w:rPr>
          <w:rFonts w:asciiTheme="minorHAnsi" w:hAnsiTheme="minorHAnsi" w:cstheme="minorHAnsi"/>
          <w:szCs w:val="20"/>
        </w:rPr>
        <w:t>a</w:t>
      </w:r>
      <w:r w:rsidRPr="00740BF5">
        <w:rPr>
          <w:rFonts w:asciiTheme="minorHAnsi" w:hAnsiTheme="minorHAnsi" w:cstheme="minorHAnsi"/>
          <w:szCs w:val="20"/>
        </w:rPr>
        <w:t>, Objednatel se zavazuje uhradit Zhotoviteli vícenáklady spojené s</w:t>
      </w:r>
      <w:r>
        <w:rPr>
          <w:rFonts w:asciiTheme="minorHAnsi" w:hAnsiTheme="minorHAnsi" w:cstheme="minorHAnsi"/>
          <w:szCs w:val="20"/>
        </w:rPr>
        <w:t> případnou náhradní Údržbou</w:t>
      </w:r>
      <w:r w:rsidRPr="00740BF5">
        <w:rPr>
          <w:rFonts w:asciiTheme="minorHAnsi" w:hAnsiTheme="minorHAnsi" w:cstheme="minorHAnsi"/>
          <w:szCs w:val="20"/>
        </w:rPr>
        <w:t xml:space="preserve">. Tyto vícenáklady jsou splatné </w:t>
      </w:r>
      <w:r>
        <w:rPr>
          <w:rFonts w:asciiTheme="minorHAnsi" w:hAnsiTheme="minorHAnsi" w:cstheme="minorHAnsi"/>
          <w:szCs w:val="20"/>
        </w:rPr>
        <w:t xml:space="preserve">poslední den v měsíci, kdy dojde k </w:t>
      </w:r>
      <w:r w:rsidRPr="00740BF5">
        <w:rPr>
          <w:rFonts w:asciiTheme="minorHAnsi" w:hAnsiTheme="minorHAnsi" w:cstheme="minorHAnsi"/>
          <w:szCs w:val="20"/>
        </w:rPr>
        <w:t>prov</w:t>
      </w:r>
      <w:r>
        <w:rPr>
          <w:rFonts w:asciiTheme="minorHAnsi" w:hAnsiTheme="minorHAnsi" w:cstheme="minorHAnsi"/>
          <w:szCs w:val="20"/>
        </w:rPr>
        <w:t>e</w:t>
      </w:r>
      <w:r w:rsidRPr="00740BF5">
        <w:rPr>
          <w:rFonts w:asciiTheme="minorHAnsi" w:hAnsiTheme="minorHAnsi" w:cstheme="minorHAnsi"/>
          <w:szCs w:val="20"/>
        </w:rPr>
        <w:t>d</w:t>
      </w:r>
      <w:r>
        <w:rPr>
          <w:rFonts w:asciiTheme="minorHAnsi" w:hAnsiTheme="minorHAnsi" w:cstheme="minorHAnsi"/>
          <w:szCs w:val="20"/>
        </w:rPr>
        <w:t>e</w:t>
      </w:r>
      <w:r w:rsidRPr="00740BF5">
        <w:rPr>
          <w:rFonts w:asciiTheme="minorHAnsi" w:hAnsiTheme="minorHAnsi" w:cstheme="minorHAnsi"/>
          <w:szCs w:val="20"/>
        </w:rPr>
        <w:t xml:space="preserve">ní </w:t>
      </w:r>
      <w:r>
        <w:rPr>
          <w:rFonts w:asciiTheme="minorHAnsi" w:hAnsiTheme="minorHAnsi" w:cstheme="minorHAnsi"/>
          <w:szCs w:val="20"/>
        </w:rPr>
        <w:t>Údržby.</w:t>
      </w:r>
      <w:r w:rsidRPr="00740BF5">
        <w:rPr>
          <w:rFonts w:asciiTheme="minorHAnsi" w:hAnsiTheme="minorHAnsi" w:cstheme="minorHAnsi"/>
          <w:szCs w:val="20"/>
        </w:rPr>
        <w:t xml:space="preserve"> </w:t>
      </w:r>
    </w:p>
    <w:p w14:paraId="358EFEBA" w14:textId="77777777" w:rsidR="006C0E48" w:rsidRPr="00A44813" w:rsidRDefault="006C0E48" w:rsidP="006C0E48">
      <w:pPr>
        <w:pStyle w:val="rove2-slovantext"/>
        <w:numPr>
          <w:ilvl w:val="1"/>
          <w:numId w:val="2"/>
        </w:numPr>
        <w:ind w:left="851" w:hanging="491"/>
        <w:rPr>
          <w:rFonts w:asciiTheme="minorHAnsi" w:hAnsiTheme="minorHAnsi" w:cstheme="minorHAnsi"/>
          <w:szCs w:val="20"/>
        </w:rPr>
      </w:pPr>
      <w:r w:rsidRPr="00740BF5">
        <w:rPr>
          <w:rFonts w:asciiTheme="minorHAnsi" w:hAnsiTheme="minorHAnsi" w:cstheme="minorHAnsi"/>
          <w:szCs w:val="20"/>
        </w:rPr>
        <w:t xml:space="preserve">Objednatel je povinen zajistit, aby uživatelé dodržovali pravidla užívání </w:t>
      </w:r>
      <w:r>
        <w:rPr>
          <w:rFonts w:asciiTheme="minorHAnsi" w:hAnsiTheme="minorHAnsi" w:cstheme="minorHAnsi"/>
          <w:szCs w:val="20"/>
        </w:rPr>
        <w:t xml:space="preserve">DČOV </w:t>
      </w:r>
      <w:r w:rsidRPr="00740BF5">
        <w:rPr>
          <w:rFonts w:asciiTheme="minorHAnsi" w:hAnsiTheme="minorHAnsi" w:cstheme="minorHAnsi"/>
          <w:szCs w:val="20"/>
        </w:rPr>
        <w:t xml:space="preserve">dle </w:t>
      </w:r>
      <w:r>
        <w:rPr>
          <w:rFonts w:asciiTheme="minorHAnsi" w:hAnsiTheme="minorHAnsi" w:cstheme="minorHAnsi"/>
          <w:szCs w:val="20"/>
        </w:rPr>
        <w:t xml:space="preserve">provozního řádu každé dané DČOV. </w:t>
      </w:r>
      <w:r w:rsidRPr="00A44813">
        <w:rPr>
          <w:rFonts w:asciiTheme="minorHAnsi" w:hAnsiTheme="minorHAnsi" w:cstheme="minorHAnsi"/>
          <w:szCs w:val="20"/>
        </w:rPr>
        <w:t xml:space="preserve">Nedodržení těchto pravidel může vyvolat potřebu </w:t>
      </w:r>
      <w:r>
        <w:rPr>
          <w:rFonts w:asciiTheme="minorHAnsi" w:hAnsiTheme="minorHAnsi" w:cstheme="minorHAnsi"/>
          <w:szCs w:val="20"/>
        </w:rPr>
        <w:t>Servisních prací nad rámec Údržby.</w:t>
      </w:r>
      <w:r w:rsidRPr="00A44813">
        <w:rPr>
          <w:rFonts w:asciiTheme="minorHAnsi" w:hAnsiTheme="minorHAnsi" w:cstheme="minorHAnsi"/>
          <w:szCs w:val="20"/>
        </w:rPr>
        <w:t xml:space="preserve"> Servisní </w:t>
      </w:r>
      <w:r>
        <w:rPr>
          <w:rFonts w:asciiTheme="minorHAnsi" w:hAnsiTheme="minorHAnsi" w:cstheme="minorHAnsi"/>
          <w:szCs w:val="20"/>
        </w:rPr>
        <w:t>práce v tomto případě budou</w:t>
      </w:r>
      <w:r w:rsidRPr="00A44813">
        <w:rPr>
          <w:rFonts w:asciiTheme="minorHAnsi" w:hAnsiTheme="minorHAnsi" w:cstheme="minorHAnsi"/>
          <w:szCs w:val="20"/>
        </w:rPr>
        <w:t xml:space="preserve"> Objednate</w:t>
      </w:r>
      <w:r>
        <w:rPr>
          <w:rFonts w:asciiTheme="minorHAnsi" w:hAnsiTheme="minorHAnsi" w:cstheme="minorHAnsi"/>
          <w:szCs w:val="20"/>
        </w:rPr>
        <w:t>li účtovány dle článku V. bod 5.5</w:t>
      </w:r>
      <w:r w:rsidRPr="00A44813">
        <w:rPr>
          <w:rFonts w:asciiTheme="minorHAnsi" w:hAnsiTheme="minorHAnsi" w:cstheme="minorHAnsi"/>
          <w:szCs w:val="20"/>
        </w:rPr>
        <w:t xml:space="preserve">. této Smlouvy. </w:t>
      </w:r>
    </w:p>
    <w:p w14:paraId="49CEE82E"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Objednatel se zavazuje nezasahovat žádným způsobem do servisního menu řídící jednotky, jejího softwaru a nepoužívat SIM kartu k jiným účelům nebo jiném zařízení.</w:t>
      </w:r>
    </w:p>
    <w:p w14:paraId="21AE18E9"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Objednatel zprostředkuje zhotoviteli bezproblémový přístup do všech míst, které přímo souvisí s plněním úkonů vyplývajících z této smlouvy. Pro zdárný průběh a kvalitní dokončení prací nebude servisní technik zhotovitele v průběhu prací časově nijak limitován a bude mu poskytnuta veškerá potřebná součinnost uživatele a objednatele. </w:t>
      </w:r>
    </w:p>
    <w:p w14:paraId="2EFE6136" w14:textId="77777777" w:rsidR="006C0E48" w:rsidRPr="0017757A"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Zhotovitel neručí za neoprávněné manipulace s technologií jednotlivých </w:t>
      </w:r>
      <w:r>
        <w:rPr>
          <w:rFonts w:asciiTheme="minorHAnsi" w:hAnsiTheme="minorHAnsi" w:cstheme="minorHAnsi"/>
          <w:szCs w:val="20"/>
        </w:rPr>
        <w:t>DČOV</w:t>
      </w:r>
      <w:r w:rsidRPr="0017757A">
        <w:rPr>
          <w:rFonts w:asciiTheme="minorHAnsi" w:hAnsiTheme="minorHAnsi" w:cstheme="minorHAnsi"/>
          <w:szCs w:val="20"/>
        </w:rPr>
        <w:t xml:space="preserve"> samotnými uživateli či třetími osobami. </w:t>
      </w:r>
    </w:p>
    <w:p w14:paraId="6FE421CA"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17757A">
        <w:rPr>
          <w:rFonts w:asciiTheme="minorHAnsi" w:hAnsiTheme="minorHAnsi" w:cstheme="minorHAnsi"/>
          <w:szCs w:val="20"/>
        </w:rPr>
        <w:t xml:space="preserve">Zhotovitel si vyhrazuje právo přijímat a provádět taková opatření a zákroky, které by odvrátily nefunkčnost jednotlivých </w:t>
      </w:r>
      <w:r>
        <w:rPr>
          <w:rFonts w:asciiTheme="minorHAnsi" w:hAnsiTheme="minorHAnsi" w:cstheme="minorHAnsi"/>
          <w:szCs w:val="20"/>
        </w:rPr>
        <w:t>DČOV</w:t>
      </w:r>
      <w:r w:rsidRPr="0017757A">
        <w:rPr>
          <w:rFonts w:asciiTheme="minorHAnsi" w:hAnsiTheme="minorHAnsi" w:cstheme="minorHAnsi"/>
          <w:szCs w:val="20"/>
        </w:rPr>
        <w:t xml:space="preserve"> nebo zamezily dotčení práv třetích osob. </w:t>
      </w:r>
    </w:p>
    <w:p w14:paraId="1DF14609" w14:textId="77777777" w:rsidR="006C0E48" w:rsidRPr="0017757A"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neprodleně oznámí zhotoviteli jakékoli zásahy provedené do zařízení v soustavě </w:t>
      </w:r>
      <w:r>
        <w:rPr>
          <w:rFonts w:asciiTheme="minorHAnsi" w:hAnsiTheme="minorHAnsi" w:cstheme="minorHAnsi"/>
          <w:szCs w:val="20"/>
        </w:rPr>
        <w:t>DČOV</w:t>
      </w:r>
      <w:r w:rsidRPr="00DC3852">
        <w:rPr>
          <w:rFonts w:asciiTheme="minorHAnsi" w:hAnsiTheme="minorHAnsi" w:cstheme="minorHAnsi"/>
          <w:szCs w:val="20"/>
        </w:rPr>
        <w:t xml:space="preserve">. </w:t>
      </w:r>
    </w:p>
    <w:p w14:paraId="4C18804A" w14:textId="77777777" w:rsidR="006C0E48" w:rsidRPr="00DC3852" w:rsidRDefault="006C0E48" w:rsidP="006C0E48">
      <w:pPr>
        <w:pStyle w:val="Nadpis2"/>
        <w:numPr>
          <w:ilvl w:val="0"/>
          <w:numId w:val="2"/>
        </w:numPr>
        <w:tabs>
          <w:tab w:val="num" w:pos="360"/>
        </w:tabs>
        <w:ind w:left="0" w:firstLine="0"/>
        <w:rPr>
          <w:rFonts w:asciiTheme="minorHAnsi" w:hAnsiTheme="minorHAnsi" w:cstheme="minorHAnsi"/>
        </w:rPr>
      </w:pPr>
      <w:r w:rsidRPr="00DC3852">
        <w:rPr>
          <w:rFonts w:asciiTheme="minorHAnsi" w:hAnsiTheme="minorHAnsi" w:cstheme="minorHAnsi"/>
        </w:rPr>
        <w:t xml:space="preserve">Poskytování služeb při poškození </w:t>
      </w:r>
      <w:r>
        <w:rPr>
          <w:rFonts w:asciiTheme="minorHAnsi" w:hAnsiTheme="minorHAnsi" w:cstheme="minorHAnsi"/>
        </w:rPr>
        <w:t>DČOV</w:t>
      </w:r>
      <w:r w:rsidRPr="00DC3852">
        <w:rPr>
          <w:rFonts w:asciiTheme="minorHAnsi" w:hAnsiTheme="minorHAnsi" w:cstheme="minorHAnsi"/>
        </w:rPr>
        <w:t xml:space="preserve"> </w:t>
      </w:r>
    </w:p>
    <w:p w14:paraId="62FE797D"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Zhotovitel se touto Smlouvou zavazuje, že provede opravu </w:t>
      </w:r>
      <w:r>
        <w:rPr>
          <w:rFonts w:asciiTheme="minorHAnsi" w:hAnsiTheme="minorHAnsi" w:cstheme="minorHAnsi"/>
          <w:szCs w:val="20"/>
        </w:rPr>
        <w:t>DČOV</w:t>
      </w:r>
      <w:r w:rsidRPr="00DC3852">
        <w:rPr>
          <w:rFonts w:asciiTheme="minorHAnsi" w:hAnsiTheme="minorHAnsi" w:cstheme="minorHAnsi"/>
          <w:szCs w:val="20"/>
        </w:rPr>
        <w:t xml:space="preserve"> na výzvu Objednatele. Objednatel se za provedení této opravy zavazuje zaplatit cenu dle článku V. bod 5.5. této Smlouvy, pokud se nebude jednat o záruční opravu. </w:t>
      </w:r>
    </w:p>
    <w:p w14:paraId="57878BBF"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lastRenderedPageBreak/>
        <w:t xml:space="preserve">Jakmile Objednatel zjistí vady </w:t>
      </w:r>
      <w:r>
        <w:rPr>
          <w:rFonts w:asciiTheme="minorHAnsi" w:hAnsiTheme="minorHAnsi" w:cstheme="minorHAnsi"/>
          <w:szCs w:val="20"/>
        </w:rPr>
        <w:t>DČOV</w:t>
      </w:r>
      <w:r w:rsidRPr="00DC3852">
        <w:rPr>
          <w:rFonts w:asciiTheme="minorHAnsi" w:hAnsiTheme="minorHAnsi" w:cstheme="minorHAnsi"/>
          <w:szCs w:val="20"/>
        </w:rPr>
        <w:t>, je povinen to bez zbytečného odkladu oznámit Zhotoviteli na telefonní číslo</w:t>
      </w:r>
      <w:r w:rsidRPr="009059D4">
        <w:rPr>
          <w:rFonts w:asciiTheme="minorHAnsi" w:hAnsiTheme="minorHAnsi" w:cstheme="minorHAnsi"/>
          <w:szCs w:val="20"/>
          <w:highlight w:val="yellow"/>
        </w:rPr>
        <w:t>: …………………………..</w:t>
      </w:r>
      <w:r>
        <w:rPr>
          <w:rFonts w:asciiTheme="minorHAnsi" w:hAnsiTheme="minorHAnsi" w:cstheme="minorHAnsi"/>
          <w:szCs w:val="20"/>
        </w:rPr>
        <w:t xml:space="preserve"> </w:t>
      </w:r>
      <w:r w:rsidRPr="00DC3852">
        <w:rPr>
          <w:rFonts w:asciiTheme="minorHAnsi" w:hAnsiTheme="minorHAnsi" w:cstheme="minorHAnsi"/>
          <w:szCs w:val="20"/>
        </w:rPr>
        <w:t xml:space="preserve">nebo </w:t>
      </w:r>
      <w:r>
        <w:rPr>
          <w:rFonts w:asciiTheme="minorHAnsi" w:hAnsiTheme="minorHAnsi" w:cstheme="minorHAnsi"/>
          <w:szCs w:val="20"/>
        </w:rPr>
        <w:t xml:space="preserve">prostřednictvím </w:t>
      </w:r>
      <w:r w:rsidRPr="00DC3852">
        <w:rPr>
          <w:rFonts w:asciiTheme="minorHAnsi" w:hAnsiTheme="minorHAnsi" w:cstheme="minorHAnsi"/>
          <w:szCs w:val="20"/>
        </w:rPr>
        <w:t>email</w:t>
      </w:r>
      <w:r>
        <w:rPr>
          <w:rFonts w:asciiTheme="minorHAnsi" w:hAnsiTheme="minorHAnsi" w:cstheme="minorHAnsi"/>
          <w:szCs w:val="20"/>
        </w:rPr>
        <w:t>u</w:t>
      </w:r>
      <w:r w:rsidRPr="00DC3852">
        <w:rPr>
          <w:rFonts w:asciiTheme="minorHAnsi" w:hAnsiTheme="minorHAnsi" w:cstheme="minorHAnsi"/>
          <w:szCs w:val="20"/>
        </w:rPr>
        <w:t xml:space="preserve">: </w:t>
      </w:r>
      <w:r w:rsidRPr="009059D4">
        <w:rPr>
          <w:highlight w:val="yellow"/>
        </w:rPr>
        <w:t>………………….</w:t>
      </w:r>
    </w:p>
    <w:p w14:paraId="06090857"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je povinen popsat vadu </w:t>
      </w:r>
      <w:r>
        <w:rPr>
          <w:rFonts w:asciiTheme="minorHAnsi" w:hAnsiTheme="minorHAnsi" w:cstheme="minorHAnsi"/>
          <w:szCs w:val="20"/>
        </w:rPr>
        <w:t>DČOV</w:t>
      </w:r>
      <w:r w:rsidRPr="00DC3852">
        <w:rPr>
          <w:rFonts w:asciiTheme="minorHAnsi" w:hAnsiTheme="minorHAnsi" w:cstheme="minorHAnsi"/>
          <w:szCs w:val="20"/>
        </w:rPr>
        <w:t xml:space="preserve"> Zhotoviteli a co nejpřesněji ji specifikovat včetně pořízení fotodokumentace, pokud tato může pomoci diagnostice závady. </w:t>
      </w:r>
    </w:p>
    <w:p w14:paraId="23919EF0"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Pokud se bude jednat o drobnou vadu, popřípadě údržbu je Objednatel povinen pokusit se vadu odstranit dle pokynů Zhotovitele svépomocí. V případě, že nebude možné vadu odstranit způsobem dle věty první, bude odstranění vady řešeno pracovníky Zhotovitele. Je-li Objednatel ochoten a schopen vadnou součást vyměnit svépomocí, pak je mu tato součást zaslána poštou na dobírku. </w:t>
      </w:r>
    </w:p>
    <w:p w14:paraId="248B32E8"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Objednatel a Zhotovitel dohodnou přiměřenou lhůtu, ve které bude závada </w:t>
      </w:r>
      <w:r>
        <w:rPr>
          <w:rFonts w:asciiTheme="minorHAnsi" w:hAnsiTheme="minorHAnsi" w:cstheme="minorHAnsi"/>
          <w:szCs w:val="20"/>
        </w:rPr>
        <w:t>DČOV</w:t>
      </w:r>
      <w:r w:rsidRPr="00DC3852">
        <w:rPr>
          <w:rFonts w:asciiTheme="minorHAnsi" w:hAnsiTheme="minorHAnsi" w:cstheme="minorHAnsi"/>
          <w:szCs w:val="20"/>
        </w:rPr>
        <w:t xml:space="preserve"> odstraněna.</w:t>
      </w:r>
    </w:p>
    <w:p w14:paraId="0B2CC055" w14:textId="77777777" w:rsidR="006C0E48" w:rsidRDefault="006C0E48" w:rsidP="006C0E48">
      <w:pPr>
        <w:pStyle w:val="Default"/>
        <w:rPr>
          <w:color w:val="auto"/>
        </w:rPr>
      </w:pPr>
    </w:p>
    <w:p w14:paraId="4EDB2C62" w14:textId="77777777" w:rsidR="006C0E48" w:rsidRDefault="006C0E48" w:rsidP="006C0E48">
      <w:pPr>
        <w:pStyle w:val="Nadpis2"/>
        <w:numPr>
          <w:ilvl w:val="0"/>
          <w:numId w:val="2"/>
        </w:numPr>
        <w:tabs>
          <w:tab w:val="num" w:pos="360"/>
        </w:tabs>
        <w:ind w:left="0" w:firstLine="0"/>
        <w:rPr>
          <w:rFonts w:asciiTheme="minorHAnsi" w:hAnsiTheme="minorHAnsi" w:cstheme="minorHAnsi"/>
        </w:rPr>
      </w:pPr>
      <w:r w:rsidRPr="00740BF5">
        <w:rPr>
          <w:rFonts w:asciiTheme="minorHAnsi" w:hAnsiTheme="minorHAnsi" w:cstheme="minorHAnsi"/>
        </w:rPr>
        <w:t>Závěrečná ustanovení</w:t>
      </w:r>
    </w:p>
    <w:p w14:paraId="49428B96" w14:textId="1C0FCDA2"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Tato smlouva se uzavírá na </w:t>
      </w:r>
      <w:r w:rsidRPr="00DC3852">
        <w:rPr>
          <w:rFonts w:asciiTheme="minorHAnsi" w:hAnsiTheme="minorHAnsi" w:cstheme="minorHAnsi"/>
          <w:szCs w:val="20"/>
        </w:rPr>
        <w:t>d</w:t>
      </w:r>
      <w:r w:rsidRPr="00511DFA">
        <w:rPr>
          <w:rFonts w:asciiTheme="minorHAnsi" w:hAnsiTheme="minorHAnsi" w:cstheme="minorHAnsi"/>
          <w:color w:val="000000" w:themeColor="text1"/>
          <w:szCs w:val="20"/>
        </w:rPr>
        <w:t xml:space="preserve">obu </w:t>
      </w:r>
      <w:r w:rsidR="00841AFF" w:rsidRPr="00511DFA">
        <w:rPr>
          <w:rFonts w:asciiTheme="minorHAnsi" w:hAnsiTheme="minorHAnsi" w:cstheme="minorHAnsi"/>
          <w:color w:val="000000" w:themeColor="text1"/>
          <w:szCs w:val="20"/>
        </w:rPr>
        <w:t>ne</w:t>
      </w:r>
      <w:r w:rsidRPr="00511DFA">
        <w:rPr>
          <w:rFonts w:asciiTheme="minorHAnsi" w:hAnsiTheme="minorHAnsi" w:cstheme="minorHAnsi"/>
          <w:color w:val="000000" w:themeColor="text1"/>
          <w:szCs w:val="20"/>
        </w:rPr>
        <w:t>určitou</w:t>
      </w:r>
      <w:r w:rsidR="00841AFF" w:rsidRPr="00511DFA">
        <w:rPr>
          <w:rFonts w:asciiTheme="minorHAnsi" w:hAnsiTheme="minorHAnsi" w:cstheme="minorHAnsi"/>
          <w:color w:val="000000" w:themeColor="text1"/>
          <w:szCs w:val="20"/>
        </w:rPr>
        <w:t xml:space="preserve"> </w:t>
      </w:r>
      <w:r w:rsidRPr="003A473D">
        <w:rPr>
          <w:rFonts w:asciiTheme="minorHAnsi" w:hAnsiTheme="minorHAnsi" w:cstheme="minorHAnsi"/>
          <w:szCs w:val="20"/>
        </w:rPr>
        <w:t xml:space="preserve">a plyne </w:t>
      </w:r>
      <w:r w:rsidRPr="00B33680">
        <w:rPr>
          <w:rFonts w:asciiTheme="minorHAnsi" w:hAnsiTheme="minorHAnsi" w:cstheme="minorHAnsi"/>
          <w:szCs w:val="20"/>
        </w:rPr>
        <w:t xml:space="preserve">od data předání </w:t>
      </w:r>
      <w:r>
        <w:rPr>
          <w:rFonts w:asciiTheme="minorHAnsi" w:hAnsiTheme="minorHAnsi" w:cstheme="minorHAnsi"/>
          <w:szCs w:val="20"/>
        </w:rPr>
        <w:t>DČOV</w:t>
      </w:r>
      <w:r w:rsidRPr="00B33680">
        <w:rPr>
          <w:rFonts w:asciiTheme="minorHAnsi" w:hAnsiTheme="minorHAnsi" w:cstheme="minorHAnsi"/>
          <w:szCs w:val="20"/>
        </w:rPr>
        <w:t>, popř. od data předání jednotlivých etap</w:t>
      </w:r>
      <w:r>
        <w:rPr>
          <w:rFonts w:asciiTheme="minorHAnsi" w:hAnsiTheme="minorHAnsi" w:cstheme="minorHAnsi"/>
          <w:szCs w:val="20"/>
        </w:rPr>
        <w:t xml:space="preserve"> (v případě předávání po etapách)</w:t>
      </w:r>
      <w:r w:rsidRPr="00B33680">
        <w:rPr>
          <w:rFonts w:asciiTheme="minorHAnsi" w:hAnsiTheme="minorHAnsi" w:cstheme="minorHAnsi"/>
          <w:szCs w:val="20"/>
        </w:rPr>
        <w:t xml:space="preserve">, popř. </w:t>
      </w:r>
      <w:r>
        <w:rPr>
          <w:rFonts w:asciiTheme="minorHAnsi" w:hAnsiTheme="minorHAnsi" w:cstheme="minorHAnsi"/>
          <w:szCs w:val="20"/>
        </w:rPr>
        <w:t>od</w:t>
      </w:r>
      <w:r w:rsidRPr="00B33680">
        <w:rPr>
          <w:rFonts w:asciiTheme="minorHAnsi" w:hAnsiTheme="minorHAnsi" w:cstheme="minorHAnsi"/>
          <w:szCs w:val="20"/>
        </w:rPr>
        <w:t xml:space="preserve"> data předání monitoringu dle toho, co nastane dříve</w:t>
      </w:r>
      <w:r w:rsidRPr="003A473D">
        <w:rPr>
          <w:rFonts w:asciiTheme="minorHAnsi" w:hAnsiTheme="minorHAnsi" w:cstheme="minorHAnsi"/>
          <w:szCs w:val="20"/>
        </w:rPr>
        <w:t>.</w:t>
      </w:r>
    </w:p>
    <w:p w14:paraId="18F1C71F" w14:textId="77777777" w:rsidR="006C0E48" w:rsidRPr="00DC3852" w:rsidRDefault="006C0E48" w:rsidP="006C0E48">
      <w:pPr>
        <w:pStyle w:val="rove2-slovantext"/>
        <w:numPr>
          <w:ilvl w:val="1"/>
          <w:numId w:val="2"/>
        </w:numPr>
        <w:ind w:left="851" w:hanging="491"/>
        <w:rPr>
          <w:rFonts w:asciiTheme="minorHAnsi" w:hAnsiTheme="minorHAnsi" w:cstheme="minorHAnsi"/>
          <w:szCs w:val="20"/>
        </w:rPr>
      </w:pPr>
      <w:r w:rsidRPr="00DC3852">
        <w:rPr>
          <w:rFonts w:asciiTheme="minorHAnsi" w:hAnsiTheme="minorHAnsi" w:cstheme="minorHAnsi"/>
          <w:szCs w:val="20"/>
        </w:rPr>
        <w:t xml:space="preserve">Smluvní strany berou na vědomí, že při uzavírání této smlouvy mohly být sděleny informace tvořící předmět obchodního tajemství nebo informace důvěrné. </w:t>
      </w:r>
    </w:p>
    <w:p w14:paraId="0E70AAA2"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Smluvní strany se zavazují, že doklady, které si vzájemně předaly či předají a informace, které v souvislosti s uzavřením této smlouvy získaly či získají, nepoužijí v rozporu s účelem, ke kterému jí byly či budou poskytnuty. Tento závazek obou smluvních stran trvá nejen po dobu platnosti této smlouvy, ale i následujících 5 let po jejím ukončení. </w:t>
      </w:r>
    </w:p>
    <w:p w14:paraId="134ECF70"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Zhotovitel zpracovává jako správce osobní údaje fyzických osob, tj. uživatelů </w:t>
      </w:r>
      <w:r>
        <w:rPr>
          <w:rFonts w:asciiTheme="minorHAnsi" w:hAnsiTheme="minorHAnsi" w:cstheme="minorHAnsi"/>
          <w:szCs w:val="20"/>
        </w:rPr>
        <w:t>DČOV</w:t>
      </w:r>
      <w:r w:rsidRPr="004D2DBA">
        <w:rPr>
          <w:rFonts w:asciiTheme="minorHAnsi" w:hAnsiTheme="minorHAnsi" w:cstheme="minorHAnsi"/>
          <w:szCs w:val="20"/>
        </w:rPr>
        <w:t xml:space="preserve"> zapojených do obecní soustavy D</w:t>
      </w:r>
      <w:r>
        <w:rPr>
          <w:rFonts w:asciiTheme="minorHAnsi" w:hAnsiTheme="minorHAnsi" w:cstheme="minorHAnsi"/>
          <w:szCs w:val="20"/>
        </w:rPr>
        <w:t>ČOV</w:t>
      </w:r>
      <w:r w:rsidRPr="004D2DBA">
        <w:rPr>
          <w:rFonts w:asciiTheme="minorHAnsi" w:hAnsiTheme="minorHAnsi" w:cstheme="minorHAnsi"/>
          <w:szCs w:val="20"/>
        </w:rPr>
        <w:t xml:space="preserve">, při poskytování svých služeb v souladu s nařízením Evropského parlamentu a Rady (EU) 2016/679 (dále jen „GDPR“) účinným od 25. 5. 2018 a platnou legislativou ČR. </w:t>
      </w:r>
    </w:p>
    <w:p w14:paraId="5178B335" w14:textId="0F09CA7F" w:rsidR="006C0E48" w:rsidRPr="004D2DBA"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Servisní technik dodavatele je oprávněn pořizovat audiovizuální záznamy dodaného díla a jeho technických prvků pouze za účelem dokumentace pro servisní účely. Zhotovitel nesmí tyto záznamy použít pro jiné účely bez předchozího písemného souhlasu objednatele</w:t>
      </w:r>
      <w:r w:rsidR="006C0E48" w:rsidRPr="004D2DBA">
        <w:rPr>
          <w:rFonts w:asciiTheme="minorHAnsi" w:hAnsiTheme="minorHAnsi" w:cstheme="minorHAnsi"/>
          <w:szCs w:val="20"/>
        </w:rPr>
        <w:t xml:space="preserve">. </w:t>
      </w:r>
    </w:p>
    <w:p w14:paraId="1F0C82F2" w14:textId="77777777" w:rsidR="00D24090"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Tato smlouva se řídí právem České republiky.</w:t>
      </w:r>
    </w:p>
    <w:p w14:paraId="2C186CF3" w14:textId="581DA861" w:rsidR="006C0E48" w:rsidRDefault="00D24090" w:rsidP="006C0E48">
      <w:pPr>
        <w:pStyle w:val="rove2-slovantext"/>
        <w:numPr>
          <w:ilvl w:val="1"/>
          <w:numId w:val="2"/>
        </w:numPr>
        <w:ind w:left="851" w:hanging="491"/>
        <w:rPr>
          <w:rFonts w:asciiTheme="minorHAnsi" w:hAnsiTheme="minorHAnsi" w:cstheme="minorHAnsi"/>
          <w:szCs w:val="20"/>
        </w:rPr>
      </w:pPr>
      <w:r w:rsidRPr="00D24090">
        <w:rPr>
          <w:rFonts w:asciiTheme="minorHAnsi" w:hAnsiTheme="minorHAnsi" w:cstheme="minorHAnsi"/>
          <w:szCs w:val="20"/>
        </w:rPr>
        <w:t>Veškeré změny a doplnění této smlouvy musí být provedeny písemnou formou a podepsány oběma smluvními stranami.</w:t>
      </w:r>
    </w:p>
    <w:p w14:paraId="7A235EE4" w14:textId="77777777" w:rsidR="008D5881" w:rsidRPr="00AC4454" w:rsidRDefault="008D5881" w:rsidP="008D5881">
      <w:pPr>
        <w:pStyle w:val="rove2-slovantext"/>
        <w:numPr>
          <w:ilvl w:val="1"/>
          <w:numId w:val="2"/>
        </w:numPr>
        <w:ind w:left="851" w:hanging="491"/>
        <w:rPr>
          <w:rFonts w:asciiTheme="minorHAnsi" w:hAnsiTheme="minorHAnsi" w:cstheme="minorHAnsi"/>
          <w:color w:val="000000" w:themeColor="text1"/>
          <w:szCs w:val="20"/>
        </w:rPr>
      </w:pPr>
      <w:r w:rsidRPr="00AC4454">
        <w:rPr>
          <w:rFonts w:asciiTheme="minorHAnsi" w:hAnsiTheme="minorHAnsi" w:cstheme="minorHAnsi"/>
          <w:b/>
          <w:bCs/>
          <w:color w:val="000000" w:themeColor="text1"/>
          <w:szCs w:val="20"/>
          <w:u w:val="single"/>
        </w:rPr>
        <w:t>Ukončení smlouvy</w:t>
      </w:r>
    </w:p>
    <w:p w14:paraId="39FC4A96" w14:textId="77777777" w:rsidR="008D5881" w:rsidRPr="00AC4454" w:rsidRDefault="008D5881" w:rsidP="008D5881">
      <w:pPr>
        <w:pStyle w:val="Normlnweb"/>
        <w:ind w:left="907"/>
        <w:rPr>
          <w:rFonts w:ascii="Calibri" w:hAnsi="Calibri" w:cs="Calibri"/>
          <w:color w:val="000000" w:themeColor="text1"/>
          <w:sz w:val="20"/>
          <w:szCs w:val="20"/>
        </w:rPr>
      </w:pPr>
      <w:r w:rsidRPr="00AC4454">
        <w:rPr>
          <w:rFonts w:ascii="Calibri" w:hAnsi="Calibri" w:cs="Calibri"/>
          <w:color w:val="000000" w:themeColor="text1"/>
          <w:sz w:val="20"/>
          <w:szCs w:val="20"/>
        </w:rPr>
        <w:t>Tuto smlouvu lze zrušit:</w:t>
      </w:r>
      <w:r w:rsidRPr="00AC4454">
        <w:rPr>
          <w:rFonts w:ascii="Calibri" w:hAnsi="Calibri" w:cs="Calibri"/>
          <w:color w:val="000000" w:themeColor="text1"/>
          <w:sz w:val="20"/>
          <w:szCs w:val="20"/>
        </w:rPr>
        <w:br/>
        <w:t>a) dohodou smluvních stran,</w:t>
      </w:r>
      <w:r w:rsidRPr="00AC4454">
        <w:rPr>
          <w:rFonts w:ascii="Calibri" w:hAnsi="Calibri" w:cs="Calibri"/>
          <w:color w:val="000000" w:themeColor="text1"/>
          <w:sz w:val="20"/>
          <w:szCs w:val="20"/>
        </w:rPr>
        <w:br/>
        <w:t>b) v případě zániku některé ze smluvních stran bez právního nástupce,</w:t>
      </w:r>
      <w:r w:rsidRPr="00AC4454">
        <w:rPr>
          <w:rFonts w:ascii="Calibri" w:hAnsi="Calibri" w:cs="Calibri"/>
          <w:color w:val="000000" w:themeColor="text1"/>
          <w:sz w:val="20"/>
          <w:szCs w:val="20"/>
        </w:rPr>
        <w:br/>
        <w:t>c) v důsledku změny právních předpisů, která znemožní plnění této smlouvy v souladu s jejím účelem.</w:t>
      </w:r>
    </w:p>
    <w:p w14:paraId="1EC63CC7"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1) </w:t>
      </w:r>
      <w:r w:rsidRPr="00AC4454">
        <w:rPr>
          <w:rStyle w:val="Siln"/>
          <w:rFonts w:ascii="Calibri" w:eastAsiaTheme="majorEastAsia" w:hAnsi="Calibri" w:cs="Calibri"/>
          <w:b w:val="0"/>
          <w:bCs w:val="0"/>
          <w:color w:val="000000" w:themeColor="text1"/>
          <w:sz w:val="20"/>
          <w:szCs w:val="20"/>
        </w:rPr>
        <w:t>Počátek běhu lhůt dle tohoto článku se váže na den předání a převzetí dokončeného díla, které je předmětem samostatné smlouvy o dílo uzavřené mezi týmiž smluvními stranami.</w:t>
      </w:r>
    </w:p>
    <w:p w14:paraId="3616616E"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lastRenderedPageBreak/>
        <w:t xml:space="preserve">2) </w:t>
      </w:r>
      <w:r w:rsidRPr="00AC4454">
        <w:rPr>
          <w:rStyle w:val="Siln"/>
          <w:rFonts w:ascii="Calibri" w:eastAsiaTheme="majorEastAsia" w:hAnsi="Calibri" w:cs="Calibri"/>
          <w:b w:val="0"/>
          <w:bCs w:val="0"/>
          <w:color w:val="000000" w:themeColor="text1"/>
          <w:sz w:val="20"/>
          <w:szCs w:val="20"/>
        </w:rPr>
        <w:t>Žádná ze smluvních stran není oprávněna vypovědět tuto smlouvu bez udání důvodu po dobu 24 měsíců ode dne předání a převzetí díla.</w:t>
      </w:r>
    </w:p>
    <w:p w14:paraId="13A48936"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3) </w:t>
      </w:r>
      <w:r w:rsidRPr="00AC4454">
        <w:rPr>
          <w:rStyle w:val="Siln"/>
          <w:rFonts w:ascii="Calibri" w:eastAsiaTheme="majorEastAsia" w:hAnsi="Calibri" w:cs="Calibri"/>
          <w:b w:val="0"/>
          <w:bCs w:val="0"/>
          <w:color w:val="000000" w:themeColor="text1"/>
          <w:sz w:val="20"/>
          <w:szCs w:val="20"/>
        </w:rPr>
        <w:t>Zhotovitel je po dobu 120 měsíců od předání a převzetí díla oprávněn tuto smlouvu vypovědět pouze v případě, že je Objednatel v prodlení s úhradou faktury vystavené dle článku 5.2 této smlouvy po dobu delší než 30 kalendářních dnů. Výpověď musí být učiněna písemně a doručena Objednateli. Výpovědní lhůta činí 3 měsíce a počíná běžet prvním dnem kalendářního měsíce následujícího po prokazatelném doručení výpovědi.</w:t>
      </w:r>
    </w:p>
    <w:p w14:paraId="2A30A4B3" w14:textId="77777777" w:rsidR="008D5881" w:rsidRPr="00AC4454"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4) </w:t>
      </w:r>
      <w:r w:rsidRPr="00AC4454">
        <w:rPr>
          <w:rStyle w:val="Siln"/>
          <w:rFonts w:ascii="Calibri" w:eastAsiaTheme="majorEastAsia" w:hAnsi="Calibri" w:cs="Calibri"/>
          <w:b w:val="0"/>
          <w:bCs w:val="0"/>
          <w:color w:val="000000" w:themeColor="text1"/>
          <w:sz w:val="20"/>
          <w:szCs w:val="20"/>
        </w:rPr>
        <w:t>Po uplynutí 24 měsíců od předání a převzetí díla je Objednatel oprávněn tuto smlouvu kdykoliv vypovědět bez udání důvodu, s výpovědní lhůtou 3 měsíce, která počíná běžet prvním dnem kalendářního měsíce následujícího po prokazatelném doručení výpovědi Zhotoviteli.</w:t>
      </w:r>
    </w:p>
    <w:p w14:paraId="725320EF" w14:textId="4A4358D3" w:rsidR="008D5881" w:rsidRPr="008D5881" w:rsidRDefault="008D5881" w:rsidP="008D5881">
      <w:pPr>
        <w:pStyle w:val="Normlnweb"/>
        <w:ind w:left="907"/>
        <w:jc w:val="both"/>
        <w:rPr>
          <w:rFonts w:ascii="Calibri" w:hAnsi="Calibri" w:cs="Calibri"/>
          <w:b/>
          <w:bCs/>
          <w:color w:val="000000" w:themeColor="text1"/>
          <w:sz w:val="20"/>
          <w:szCs w:val="20"/>
        </w:rPr>
      </w:pPr>
      <w:r w:rsidRPr="00AC4454">
        <w:rPr>
          <w:rFonts w:ascii="Calibri" w:hAnsi="Calibri" w:cs="Calibri"/>
          <w:b/>
          <w:bCs/>
          <w:color w:val="000000" w:themeColor="text1"/>
          <w:sz w:val="20"/>
          <w:szCs w:val="20"/>
        </w:rPr>
        <w:t xml:space="preserve">5) </w:t>
      </w:r>
      <w:r w:rsidRPr="00AC4454">
        <w:rPr>
          <w:rStyle w:val="Siln"/>
          <w:rFonts w:ascii="Calibri" w:eastAsiaTheme="majorEastAsia" w:hAnsi="Calibri" w:cs="Calibri"/>
          <w:b w:val="0"/>
          <w:bCs w:val="0"/>
          <w:color w:val="000000" w:themeColor="text1"/>
          <w:sz w:val="20"/>
          <w:szCs w:val="20"/>
        </w:rPr>
        <w:t>Po uplynutí 120 měsíců od předání a převzetí díla je oprávněna smlouvu vypovědět bez udání důvodu i druhá smluvní strana (Zhotovitel), za stejných výpovědních podmínek dle odstavce 4.</w:t>
      </w:r>
    </w:p>
    <w:p w14:paraId="0282A3EB"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 xml:space="preserve">Podání výpovědi nemá vliv na plnění ustanovení této smlouvy. Ukončení smlouvy z jakýchkoli důvodů nemá vliv na vypořádání závazků a pohledávek mezi smluvními stranami. </w:t>
      </w:r>
    </w:p>
    <w:p w14:paraId="68D713D5" w14:textId="77777777" w:rsidR="006C0E48" w:rsidRPr="004D2DBA" w:rsidRDefault="006C0E48" w:rsidP="006C0E48">
      <w:pPr>
        <w:pStyle w:val="rove2-slovantext"/>
        <w:numPr>
          <w:ilvl w:val="1"/>
          <w:numId w:val="2"/>
        </w:numPr>
        <w:ind w:left="851" w:hanging="491"/>
        <w:rPr>
          <w:rFonts w:asciiTheme="minorHAnsi" w:hAnsiTheme="minorHAnsi" w:cstheme="minorHAnsi"/>
          <w:szCs w:val="20"/>
        </w:rPr>
      </w:pPr>
      <w:r w:rsidRPr="004D2DBA">
        <w:rPr>
          <w:rFonts w:asciiTheme="minorHAnsi" w:hAnsiTheme="minorHAnsi" w:cstheme="minorHAnsi"/>
          <w:szCs w:val="20"/>
        </w:rPr>
        <w:t>Smlouvu lze vypovědět ze strany zhotovitele</w:t>
      </w:r>
      <w:r>
        <w:rPr>
          <w:rFonts w:asciiTheme="minorHAnsi" w:hAnsiTheme="minorHAnsi" w:cstheme="minorHAnsi"/>
          <w:szCs w:val="20"/>
        </w:rPr>
        <w:t xml:space="preserve"> v</w:t>
      </w:r>
      <w:r w:rsidRPr="004D2DBA">
        <w:rPr>
          <w:rFonts w:asciiTheme="minorHAnsi" w:hAnsiTheme="minorHAnsi" w:cstheme="minorHAnsi"/>
          <w:szCs w:val="20"/>
        </w:rPr>
        <w:t xml:space="preserve"> případě objednatelem neuhrazené faktury a to do 1 kalendářního měsíce od data splatnosti dané faktury. </w:t>
      </w:r>
    </w:p>
    <w:p w14:paraId="1E20CBB1"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V případě, že se jakékoli ustanovení stane zcela či z části neplatným, zdánlivým, neúčinným nebo nevymahatelným, ale bylo by platné, účinné a vymahatelné</w:t>
      </w:r>
      <w:r>
        <w:rPr>
          <w:rFonts w:asciiTheme="minorHAnsi" w:hAnsiTheme="minorHAnsi" w:cstheme="minorHAnsi"/>
          <w:szCs w:val="20"/>
        </w:rPr>
        <w:t>,</w:t>
      </w:r>
      <w:r w:rsidRPr="003A473D">
        <w:rPr>
          <w:rFonts w:asciiTheme="minorHAnsi" w:hAnsiTheme="minorHAnsi" w:cstheme="minorHAnsi"/>
          <w:szCs w:val="20"/>
        </w:rPr>
        <w:t xml:space="preserve"> kdyby byla jeho část vymazána, bude toto ustanovení nebo jeho část, považováno za vymazané v rozsahu, který je potřebný pro platnost, účinnost a vymahatelnost této Smlouvy jako celku, při zachování co možná největšího původního ekonomického významu daného ustanovení. V takovém případě Smluvní strany nahradí do patnácti dnů od výzvy kterékoliv ze Smluvních stran takovéto neplatné, zdánlivé, neúčinné nebo nevymahatelné ustanovení ustanovením, které bude nejlépe splňovat smysl takového neplatného, zdánlivého, neúčinného nebo nevymahatelného ustanovení.</w:t>
      </w:r>
    </w:p>
    <w:p w14:paraId="6B3312B3" w14:textId="77777777" w:rsidR="006C0E48" w:rsidRPr="003A473D"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Smluvní strany se dohodly, že při výkladu ustanovení této Smlouvy nebudou přihlížet k praxi mezi nimi zavedené, k obchodním zvyklostem, ani k jednání, která předcházela uzavření této Smlouvy. Smluvní strany jsou vázání ve svých právech a povinnostech pouze obsahem této Smlouvy.</w:t>
      </w:r>
    </w:p>
    <w:p w14:paraId="21614F38"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Tato Smlouva byla vyhotovena a podepsána ve dvou vyhotoveních, přičemž každá Smluvní strana obdrží jedno vyhotovení této Smlouvy. </w:t>
      </w:r>
    </w:p>
    <w:p w14:paraId="2D28EA4A" w14:textId="77777777"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Poté, co si tuto Smlouvu pozorně přečetly, Smluvní strany prohlašují, že s jejím obsahem souhlasí, že tato Smlouva byla sepsána na základě pravdivých informací, že vyjadřuje jejich opravdovou a svobodnou vůli, že měly dostatek času se s obsahem této Smlouvy seznámit a uzavření této Smlouvy pečlivě zvážit a rozmyslet, že základní podmínky této Smlouvy nebyly určeny ani jednou ze Smluvních stran nebo podle pokynů některé Smluvní strany, ale naopak vzájemným projednáním, a že všem ustanovením této Smlouvy zcela rozumí, chápou jejich obsah a nepožadují jejich další vysvětlení, a že tato Smlouva nebyla uzavřena v tísni ani za jednostranně nevýhodných podmínek. Na důkaz toho Smluvní strany připojují níže své podpisy.</w:t>
      </w:r>
    </w:p>
    <w:p w14:paraId="15B0F5A6" w14:textId="5000195D" w:rsidR="006C0E48" w:rsidRDefault="006C0E48" w:rsidP="006C0E48">
      <w:pPr>
        <w:pStyle w:val="rove2-slovantext"/>
        <w:numPr>
          <w:ilvl w:val="1"/>
          <w:numId w:val="2"/>
        </w:numPr>
        <w:ind w:left="851" w:hanging="491"/>
        <w:rPr>
          <w:rFonts w:asciiTheme="minorHAnsi" w:hAnsiTheme="minorHAnsi" w:cstheme="minorHAnsi"/>
          <w:szCs w:val="20"/>
        </w:rPr>
      </w:pPr>
      <w:r w:rsidRPr="003A473D">
        <w:rPr>
          <w:rFonts w:asciiTheme="minorHAnsi" w:hAnsiTheme="minorHAnsi" w:cstheme="minorHAnsi"/>
          <w:szCs w:val="20"/>
        </w:rPr>
        <w:t xml:space="preserve">Uzavření této smlouvy schválilo v souladu s § 102 zákona č. 128/2000 Sb., o obcích (obecní zřízení), ve znění pozdějších předpisů, (dále jen „zákon o obcích), Zastupitelstvo obce </w:t>
      </w:r>
      <w:r w:rsidR="009059D4">
        <w:rPr>
          <w:rFonts w:asciiTheme="minorHAnsi" w:hAnsiTheme="minorHAnsi" w:cstheme="minorHAnsi"/>
          <w:szCs w:val="20"/>
        </w:rPr>
        <w:t>Mrákov</w:t>
      </w:r>
      <w:r w:rsidRPr="00DC3852">
        <w:rPr>
          <w:rFonts w:asciiTheme="minorHAnsi" w:hAnsiTheme="minorHAnsi" w:cstheme="minorHAnsi"/>
          <w:szCs w:val="20"/>
        </w:rPr>
        <w:t xml:space="preserve">, dne ……………………. usnesením č. </w:t>
      </w:r>
      <w:r w:rsidRPr="003A473D">
        <w:rPr>
          <w:rFonts w:asciiTheme="minorHAnsi" w:hAnsiTheme="minorHAnsi" w:cstheme="minorHAnsi"/>
          <w:szCs w:val="20"/>
        </w:rPr>
        <w:t>……………... Toto prohlášení se činí v souladu s § 41 cit. zákona o obcích a považuje se za doložku potvrzující splnění tohoto zákona.</w:t>
      </w:r>
    </w:p>
    <w:p w14:paraId="631AC997" w14:textId="1B33421D" w:rsidR="00E476AC" w:rsidRPr="00180302" w:rsidRDefault="00E476AC" w:rsidP="00E476AC">
      <w:pPr>
        <w:pStyle w:val="rove2-slovantext"/>
        <w:numPr>
          <w:ilvl w:val="1"/>
          <w:numId w:val="2"/>
        </w:numPr>
        <w:ind w:left="851" w:hanging="49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lastRenderedPageBreak/>
        <w:t>Přílohy a nedílné součásti Smlouvy:</w:t>
      </w:r>
    </w:p>
    <w:p w14:paraId="15B4974D" w14:textId="0239936D" w:rsidR="00E476AC" w:rsidRDefault="00E476AC" w:rsidP="00E476AC">
      <w:pPr>
        <w:pStyle w:val="rove2-slovantext"/>
        <w:numPr>
          <w:ilvl w:val="0"/>
          <w:numId w:val="0"/>
        </w:numPr>
        <w:spacing w:after="0" w:line="240" w:lineRule="auto"/>
        <w:ind w:left="851"/>
        <w:rPr>
          <w:rFonts w:asciiTheme="minorHAnsi" w:hAnsiTheme="minorHAnsi" w:cstheme="minorHAnsi"/>
          <w:color w:val="000000" w:themeColor="text1"/>
          <w:szCs w:val="20"/>
        </w:rPr>
      </w:pPr>
      <w:r w:rsidRPr="00180302">
        <w:rPr>
          <w:rFonts w:asciiTheme="minorHAnsi" w:hAnsiTheme="minorHAnsi" w:cstheme="minorHAnsi"/>
          <w:color w:val="000000" w:themeColor="text1"/>
          <w:szCs w:val="20"/>
        </w:rPr>
        <w:t>1/</w:t>
      </w:r>
      <w:r w:rsidRPr="00180302">
        <w:rPr>
          <w:rFonts w:asciiTheme="minorHAnsi" w:hAnsiTheme="minorHAnsi" w:cstheme="minorHAnsi"/>
          <w:color w:val="000000" w:themeColor="text1"/>
          <w:szCs w:val="20"/>
        </w:rPr>
        <w:tab/>
        <w:t>Provozní řád a návod k obsluze DČOV</w:t>
      </w:r>
    </w:p>
    <w:p w14:paraId="31C4598B" w14:textId="77777777" w:rsidR="00A507D3" w:rsidRDefault="00A507D3"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647C1DC2" w14:textId="77777777" w:rsidR="00A507D3" w:rsidRDefault="00A507D3"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60E3404C" w14:textId="77777777" w:rsidR="00A507D3" w:rsidRPr="00180302" w:rsidRDefault="00A507D3" w:rsidP="00E476AC">
      <w:pPr>
        <w:pStyle w:val="rove2-slovantext"/>
        <w:numPr>
          <w:ilvl w:val="0"/>
          <w:numId w:val="0"/>
        </w:numPr>
        <w:spacing w:after="0" w:line="240" w:lineRule="auto"/>
        <w:ind w:left="851"/>
        <w:rPr>
          <w:rFonts w:asciiTheme="minorHAnsi" w:hAnsiTheme="minorHAnsi" w:cstheme="minorHAnsi"/>
          <w:color w:val="000000" w:themeColor="text1"/>
          <w:szCs w:val="20"/>
        </w:rPr>
      </w:pPr>
    </w:p>
    <w:p w14:paraId="40CC8FD6" w14:textId="77777777" w:rsidR="006C0E48" w:rsidRDefault="006C0E48" w:rsidP="006C0E48">
      <w:pPr>
        <w:pStyle w:val="rove2-slovantext"/>
        <w:numPr>
          <w:ilvl w:val="0"/>
          <w:numId w:val="0"/>
        </w:numPr>
        <w:ind w:left="567" w:hanging="567"/>
        <w:rPr>
          <w:rFonts w:asciiTheme="minorHAnsi" w:hAnsiTheme="minorHAnsi" w:cstheme="minorHAnsi"/>
          <w:szCs w:val="20"/>
        </w:rPr>
      </w:pPr>
    </w:p>
    <w:p w14:paraId="02B6D6DE" w14:textId="10324024" w:rsidR="006C0E48" w:rsidRDefault="006C0E48" w:rsidP="006C0E48">
      <w:pPr>
        <w:pStyle w:val="rove2-slovantext"/>
        <w:numPr>
          <w:ilvl w:val="0"/>
          <w:numId w:val="0"/>
        </w:numPr>
        <w:ind w:left="567" w:hanging="567"/>
        <w:rPr>
          <w:rFonts w:asciiTheme="minorHAnsi" w:hAnsiTheme="minorHAnsi" w:cstheme="minorHAnsi"/>
          <w:sz w:val="18"/>
          <w:szCs w:val="18"/>
        </w:rPr>
      </w:pPr>
      <w:r w:rsidRPr="009B725A">
        <w:rPr>
          <w:rFonts w:asciiTheme="minorHAnsi" w:hAnsiTheme="minorHAnsi" w:cstheme="minorHAnsi"/>
          <w:sz w:val="18"/>
          <w:szCs w:val="18"/>
        </w:rPr>
        <w:t xml:space="preserve">V ……………………………… </w:t>
      </w:r>
      <w:r>
        <w:rPr>
          <w:rFonts w:asciiTheme="minorHAnsi" w:hAnsiTheme="minorHAnsi" w:cstheme="minorHAnsi"/>
          <w:sz w:val="18"/>
          <w:szCs w:val="18"/>
        </w:rPr>
        <w:t xml:space="preserve">dne ………………………………   </w:t>
      </w:r>
      <w:r>
        <w:rPr>
          <w:rFonts w:asciiTheme="minorHAnsi" w:hAnsiTheme="minorHAnsi" w:cstheme="minorHAnsi"/>
          <w:sz w:val="18"/>
          <w:szCs w:val="18"/>
        </w:rPr>
        <w:tab/>
      </w:r>
      <w:r>
        <w:rPr>
          <w:rFonts w:asciiTheme="minorHAnsi" w:hAnsiTheme="minorHAnsi" w:cstheme="minorHAnsi"/>
          <w:sz w:val="18"/>
          <w:szCs w:val="18"/>
        </w:rPr>
        <w:tab/>
      </w:r>
      <w:r w:rsidRPr="009B725A">
        <w:rPr>
          <w:rFonts w:asciiTheme="minorHAnsi" w:hAnsiTheme="minorHAnsi" w:cstheme="minorHAnsi"/>
          <w:sz w:val="18"/>
          <w:szCs w:val="18"/>
        </w:rPr>
        <w:t>V</w:t>
      </w:r>
      <w:r>
        <w:rPr>
          <w:rFonts w:asciiTheme="minorHAnsi" w:hAnsiTheme="minorHAnsi" w:cstheme="minorHAnsi"/>
          <w:sz w:val="18"/>
          <w:szCs w:val="18"/>
        </w:rPr>
        <w:t xml:space="preserve"> </w:t>
      </w:r>
      <w:r w:rsidR="009059D4">
        <w:rPr>
          <w:rFonts w:asciiTheme="minorHAnsi" w:hAnsiTheme="minorHAnsi" w:cstheme="minorHAnsi"/>
          <w:sz w:val="18"/>
          <w:szCs w:val="18"/>
        </w:rPr>
        <w:t>Mrákově</w:t>
      </w:r>
      <w:r w:rsidRPr="009B725A">
        <w:rPr>
          <w:rFonts w:asciiTheme="minorHAnsi" w:hAnsiTheme="minorHAnsi" w:cstheme="minorHAnsi"/>
          <w:sz w:val="18"/>
          <w:szCs w:val="18"/>
        </w:rPr>
        <w:t xml:space="preserve"> </w:t>
      </w:r>
      <w:r>
        <w:rPr>
          <w:rFonts w:asciiTheme="minorHAnsi" w:hAnsiTheme="minorHAnsi" w:cstheme="minorHAnsi"/>
          <w:sz w:val="18"/>
          <w:szCs w:val="18"/>
        </w:rPr>
        <w:t xml:space="preserve">dne ………………………………         </w:t>
      </w:r>
    </w:p>
    <w:p w14:paraId="3B5DB91F" w14:textId="77777777" w:rsidR="006C0E48" w:rsidRDefault="006C0E48" w:rsidP="006C0E48">
      <w:pPr>
        <w:pStyle w:val="rove2-slovantext"/>
        <w:numPr>
          <w:ilvl w:val="0"/>
          <w:numId w:val="0"/>
        </w:numPr>
        <w:ind w:left="567" w:hanging="567"/>
        <w:rPr>
          <w:rFonts w:asciiTheme="minorHAnsi" w:hAnsiTheme="minorHAnsi" w:cstheme="minorHAnsi"/>
          <w:szCs w:val="20"/>
        </w:rPr>
      </w:pPr>
      <w:r>
        <w:rPr>
          <w:rFonts w:asciiTheme="minorHAnsi" w:hAnsiTheme="minorHAnsi" w:cstheme="minorHAnsi"/>
          <w:sz w:val="18"/>
          <w:szCs w:val="18"/>
        </w:rPr>
        <w:t>Za Zhotovitele:</w:t>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r>
      <w:r>
        <w:rPr>
          <w:rFonts w:asciiTheme="minorHAnsi" w:hAnsiTheme="minorHAnsi" w:cstheme="minorHAnsi"/>
          <w:sz w:val="18"/>
          <w:szCs w:val="18"/>
        </w:rPr>
        <w:tab/>
        <w:t>Za Objednatele:</w:t>
      </w:r>
    </w:p>
    <w:p w14:paraId="1593B621" w14:textId="77777777" w:rsidR="006C0E48" w:rsidRPr="003A473D" w:rsidRDefault="006C0E48" w:rsidP="006C0E48">
      <w:pPr>
        <w:pStyle w:val="rove2-slovantext"/>
        <w:numPr>
          <w:ilvl w:val="0"/>
          <w:numId w:val="0"/>
        </w:numPr>
        <w:ind w:left="567" w:hanging="567"/>
        <w:rPr>
          <w:rFonts w:asciiTheme="minorHAnsi" w:hAnsiTheme="minorHAnsi" w:cstheme="minorHAnsi"/>
          <w:szCs w:val="20"/>
        </w:rPr>
      </w:pPr>
    </w:p>
    <w:p w14:paraId="5EBECEA0" w14:textId="77777777" w:rsidR="006C0E48" w:rsidRDefault="006C0E48" w:rsidP="006C0E48">
      <w:pPr>
        <w:pStyle w:val="Normlnbezmezery"/>
        <w:rPr>
          <w:rFonts w:asciiTheme="minorHAnsi" w:hAnsiTheme="minorHAnsi" w:cstheme="minorHAnsi"/>
        </w:rPr>
      </w:pPr>
    </w:p>
    <w:p w14:paraId="5909CAA2" w14:textId="77777777" w:rsidR="006C0E48" w:rsidRPr="009B725A" w:rsidRDefault="006C0E48" w:rsidP="006C0E48">
      <w:pPr>
        <w:pStyle w:val="Normlnbezmezery"/>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67AF8204" w14:textId="48B129CF" w:rsidR="006C0E48" w:rsidRPr="009B725A" w:rsidRDefault="006C0E48" w:rsidP="006C0E48">
      <w:pPr>
        <w:pStyle w:val="Normlnbezmezery"/>
        <w:rPr>
          <w:rFonts w:asciiTheme="minorHAnsi" w:hAnsiTheme="minorHAnsi" w:cstheme="minorHAnsi"/>
        </w:rPr>
      </w:pPr>
      <w:r w:rsidRPr="004D2DBA">
        <w:rPr>
          <w:rFonts w:asciiTheme="minorHAnsi" w:hAnsiTheme="minorHAnsi" w:cstheme="minorHAnsi"/>
          <w:bCs/>
          <w:sz w:val="20"/>
          <w:szCs w:val="20"/>
        </w:rPr>
        <w:t>Jméno:</w:t>
      </w:r>
      <w:r>
        <w:rPr>
          <w:rFonts w:asciiTheme="minorHAnsi" w:hAnsiTheme="minorHAnsi" w:cstheme="minorHAnsi"/>
        </w:rPr>
        <w:t xml:space="preserve"> </w:t>
      </w:r>
      <w:r>
        <w:rPr>
          <w:rFonts w:asciiTheme="minorHAnsi" w:hAnsiTheme="minorHAnsi" w:cstheme="minorHAnsi"/>
        </w:rPr>
        <w:tab/>
      </w:r>
      <w:r>
        <w:rPr>
          <w:rFonts w:asciiTheme="minorHAnsi" w:hAnsiTheme="minorHAnsi" w:cstheme="minorHAnsi"/>
          <w:bCs/>
          <w:sz w:val="20"/>
          <w:szCs w:val="20"/>
        </w:rPr>
        <w:t>…………………………….</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Jméno:</w:t>
      </w:r>
      <w:r>
        <w:rPr>
          <w:rFonts w:asciiTheme="minorHAnsi" w:hAnsiTheme="minorHAnsi" w:cstheme="minorHAnsi"/>
          <w:bCs/>
          <w:sz w:val="20"/>
          <w:szCs w:val="20"/>
        </w:rPr>
        <w:tab/>
      </w:r>
      <w:r w:rsidR="0009685A">
        <w:rPr>
          <w:rFonts w:asciiTheme="minorHAnsi" w:hAnsiTheme="minorHAnsi" w:cstheme="minorHAnsi"/>
          <w:bCs/>
          <w:sz w:val="20"/>
          <w:szCs w:val="20"/>
        </w:rPr>
        <w:t>Josef</w:t>
      </w:r>
      <w:r w:rsidR="009059D4">
        <w:rPr>
          <w:rFonts w:asciiTheme="minorHAnsi" w:hAnsiTheme="minorHAnsi" w:cstheme="minorHAnsi"/>
          <w:bCs/>
          <w:sz w:val="20"/>
          <w:szCs w:val="20"/>
        </w:rPr>
        <w:t xml:space="preserve"> Janeček</w:t>
      </w:r>
    </w:p>
    <w:p w14:paraId="0CB258BD" w14:textId="11A186B8" w:rsidR="0085168B" w:rsidRDefault="006C0E48" w:rsidP="00385E7D">
      <w:pPr>
        <w:pStyle w:val="Normlnbezmezery"/>
      </w:pPr>
      <w:r w:rsidRPr="004D2DBA">
        <w:rPr>
          <w:rFonts w:asciiTheme="minorHAnsi" w:hAnsiTheme="minorHAnsi" w:cstheme="minorHAnsi"/>
          <w:bCs/>
          <w:sz w:val="20"/>
          <w:szCs w:val="20"/>
        </w:rPr>
        <w:t>Funkce:</w:t>
      </w:r>
      <w:r>
        <w:rPr>
          <w:rFonts w:asciiTheme="minorHAnsi" w:hAnsiTheme="minorHAnsi" w:cstheme="minorHAnsi"/>
        </w:rPr>
        <w:tab/>
      </w:r>
      <w:r>
        <w:rPr>
          <w:rFonts w:asciiTheme="minorHAnsi" w:hAnsiTheme="minorHAnsi" w:cstheme="minorHAnsi"/>
          <w:bCs/>
          <w:sz w:val="20"/>
          <w:szCs w:val="20"/>
        </w:rPr>
        <w:t>…………………………</w:t>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r>
      <w:r>
        <w:rPr>
          <w:rFonts w:asciiTheme="minorHAnsi" w:hAnsiTheme="minorHAnsi" w:cstheme="minorHAnsi"/>
          <w:bCs/>
          <w:sz w:val="20"/>
          <w:szCs w:val="20"/>
        </w:rPr>
        <w:tab/>
        <w:t>starosta</w:t>
      </w:r>
      <w:r w:rsidR="00F52D03">
        <w:rPr>
          <w:rFonts w:asciiTheme="minorHAnsi" w:hAnsiTheme="minorHAnsi" w:cstheme="minorHAnsi"/>
          <w:bCs/>
          <w:sz w:val="20"/>
          <w:szCs w:val="20"/>
        </w:rPr>
        <w:t xml:space="preserve"> obce</w:t>
      </w:r>
    </w:p>
    <w:sectPr w:rsidR="0085168B" w:rsidSect="006C0E48">
      <w:footerReference w:type="default" r:id="rId7"/>
      <w:pgSz w:w="11906" w:h="16838" w:code="9"/>
      <w:pgMar w:top="1135" w:right="1418" w:bottom="113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53BC62" w14:textId="77777777" w:rsidR="00AA2233" w:rsidRDefault="00AA2233">
      <w:pPr>
        <w:spacing w:after="0" w:line="240" w:lineRule="auto"/>
      </w:pPr>
      <w:r>
        <w:separator/>
      </w:r>
    </w:p>
  </w:endnote>
  <w:endnote w:type="continuationSeparator" w:id="0">
    <w:p w14:paraId="383DCD84" w14:textId="77777777" w:rsidR="00AA2233" w:rsidRDefault="00AA2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0DA38" w14:textId="77777777" w:rsidR="006C0E48" w:rsidRPr="00ED4B22" w:rsidRDefault="006C0E48" w:rsidP="00ED4B22">
    <w:pPr>
      <w:pStyle w:val="Zpat"/>
      <w:jc w:val="center"/>
      <w:rPr>
        <w:color w:val="auto"/>
        <w:sz w:val="21"/>
        <w:szCs w:val="21"/>
      </w:rPr>
    </w:pPr>
    <w:r w:rsidRPr="00ED4B22">
      <w:rPr>
        <w:color w:val="auto"/>
        <w:sz w:val="21"/>
        <w:szCs w:val="21"/>
      </w:rPr>
      <w:fldChar w:fldCharType="begin"/>
    </w:r>
    <w:r w:rsidRPr="00ED4B22">
      <w:rPr>
        <w:color w:val="auto"/>
        <w:sz w:val="21"/>
        <w:szCs w:val="21"/>
      </w:rPr>
      <w:instrText>PAGE   \* MERGEFORMAT</w:instrText>
    </w:r>
    <w:r w:rsidRPr="00ED4B22">
      <w:rPr>
        <w:color w:val="auto"/>
        <w:sz w:val="21"/>
        <w:szCs w:val="21"/>
      </w:rPr>
      <w:fldChar w:fldCharType="separate"/>
    </w:r>
    <w:r>
      <w:rPr>
        <w:noProof/>
        <w:color w:val="auto"/>
        <w:sz w:val="21"/>
        <w:szCs w:val="21"/>
      </w:rPr>
      <w:t>1</w:t>
    </w:r>
    <w:r w:rsidRPr="00ED4B22">
      <w:rPr>
        <w:color w:val="auto"/>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C6510E" w14:textId="77777777" w:rsidR="00AA2233" w:rsidRDefault="00AA2233">
      <w:pPr>
        <w:spacing w:after="0" w:line="240" w:lineRule="auto"/>
      </w:pPr>
      <w:r>
        <w:separator/>
      </w:r>
    </w:p>
  </w:footnote>
  <w:footnote w:type="continuationSeparator" w:id="0">
    <w:p w14:paraId="0CDFFA46" w14:textId="77777777" w:rsidR="00AA2233" w:rsidRDefault="00AA2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4C1BB9"/>
    <w:multiLevelType w:val="hybridMultilevel"/>
    <w:tmpl w:val="5B92745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15230277"/>
    <w:multiLevelType w:val="multilevel"/>
    <w:tmpl w:val="734EEFBA"/>
    <w:lvl w:ilvl="0">
      <w:start w:val="1"/>
      <w:numFmt w:val="decimal"/>
      <w:pStyle w:val="rove1-slovantext"/>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b w:val="0"/>
        <w:i w: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 w15:restartNumberingAfterBreak="0">
    <w:nsid w:val="4C884CA5"/>
    <w:multiLevelType w:val="multilevel"/>
    <w:tmpl w:val="A3661D1C"/>
    <w:lvl w:ilvl="0">
      <w:start w:val="1"/>
      <w:numFmt w:val="upperRoman"/>
      <w:lvlText w:val="%1."/>
      <w:lvlJc w:val="right"/>
      <w:pPr>
        <w:ind w:left="720" w:hanging="360"/>
      </w:pPr>
    </w:lvl>
    <w:lvl w:ilvl="1">
      <w:start w:val="1"/>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5772BCC"/>
    <w:multiLevelType w:val="multilevel"/>
    <w:tmpl w:val="DB7236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4B600E"/>
    <w:multiLevelType w:val="multilevel"/>
    <w:tmpl w:val="50EAA15A"/>
    <w:lvl w:ilvl="0">
      <w:start w:val="1"/>
      <w:numFmt w:val="decimal"/>
      <w:pStyle w:val="rove1-slovannadpis"/>
      <w:lvlText w:val="%1."/>
      <w:lvlJc w:val="left"/>
      <w:pPr>
        <w:tabs>
          <w:tab w:val="num" w:pos="567"/>
        </w:tabs>
        <w:ind w:left="567" w:hanging="567"/>
      </w:pPr>
      <w:rPr>
        <w:rFonts w:hint="default"/>
        <w:b/>
        <w:i w:val="0"/>
      </w:rPr>
    </w:lvl>
    <w:lvl w:ilvl="1">
      <w:start w:val="1"/>
      <w:numFmt w:val="decimal"/>
      <w:pStyle w:val="rove2-slovantext"/>
      <w:lvlText w:val="%1.%2"/>
      <w:lvlJc w:val="left"/>
      <w:pPr>
        <w:tabs>
          <w:tab w:val="num" w:pos="567"/>
        </w:tabs>
        <w:ind w:left="567" w:hanging="567"/>
      </w:pPr>
      <w:rPr>
        <w:rFonts w:hint="default"/>
        <w:b w:val="0"/>
        <w:i w:val="0"/>
      </w:rPr>
    </w:lvl>
    <w:lvl w:ilvl="2">
      <w:start w:val="1"/>
      <w:numFmt w:val="lowerLetter"/>
      <w:pStyle w:val="rove3-slovantext"/>
      <w:lvlText w:val="(%3)"/>
      <w:lvlJc w:val="left"/>
      <w:pPr>
        <w:tabs>
          <w:tab w:val="num" w:pos="567"/>
        </w:tabs>
        <w:ind w:left="567" w:hanging="567"/>
      </w:pPr>
      <w:rPr>
        <w:rFonts w:hint="default"/>
        <w:b w:val="0"/>
        <w:i w:val="0"/>
      </w:rPr>
    </w:lvl>
    <w:lvl w:ilvl="3">
      <w:start w:val="1"/>
      <w:numFmt w:val="lowerLetter"/>
      <w:pStyle w:val="rove4-slovantext"/>
      <w:lvlText w:val="(%4)"/>
      <w:lvlJc w:val="left"/>
      <w:pPr>
        <w:tabs>
          <w:tab w:val="num" w:pos="1134"/>
        </w:tabs>
        <w:ind w:left="1134" w:hanging="567"/>
      </w:pPr>
      <w:rPr>
        <w:rFonts w:hint="default"/>
        <w:b w:val="0"/>
        <w:i w:val="0"/>
      </w:rPr>
    </w:lvl>
    <w:lvl w:ilvl="4">
      <w:start w:val="1"/>
      <w:numFmt w:val="lowerRoman"/>
      <w:pStyle w:val="rove5-slovantext"/>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1715932146">
    <w:abstractNumId w:val="4"/>
  </w:num>
  <w:num w:numId="2" w16cid:durableId="832455073">
    <w:abstractNumId w:val="2"/>
  </w:num>
  <w:num w:numId="3" w16cid:durableId="2070379108">
    <w:abstractNumId w:val="0"/>
  </w:num>
  <w:num w:numId="4" w16cid:durableId="1756517157">
    <w:abstractNumId w:val="1"/>
  </w:num>
  <w:num w:numId="5" w16cid:durableId="909461269">
    <w:abstractNumId w:val="4"/>
  </w:num>
  <w:num w:numId="6" w16cid:durableId="3582379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CE1"/>
    <w:rsid w:val="0001187D"/>
    <w:rsid w:val="00025CE1"/>
    <w:rsid w:val="00033094"/>
    <w:rsid w:val="0009685A"/>
    <w:rsid w:val="000D61C0"/>
    <w:rsid w:val="001146F1"/>
    <w:rsid w:val="00170690"/>
    <w:rsid w:val="00180302"/>
    <w:rsid w:val="00184233"/>
    <w:rsid w:val="00385E7D"/>
    <w:rsid w:val="00484167"/>
    <w:rsid w:val="004A1C69"/>
    <w:rsid w:val="004E0850"/>
    <w:rsid w:val="00511DFA"/>
    <w:rsid w:val="006C0E48"/>
    <w:rsid w:val="006F797E"/>
    <w:rsid w:val="0076381B"/>
    <w:rsid w:val="00775403"/>
    <w:rsid w:val="00841AFF"/>
    <w:rsid w:val="0085168B"/>
    <w:rsid w:val="008D5881"/>
    <w:rsid w:val="009059D4"/>
    <w:rsid w:val="00951C6F"/>
    <w:rsid w:val="00A507D3"/>
    <w:rsid w:val="00AA2233"/>
    <w:rsid w:val="00D24090"/>
    <w:rsid w:val="00D779DD"/>
    <w:rsid w:val="00E10D30"/>
    <w:rsid w:val="00E476AC"/>
    <w:rsid w:val="00E63BDB"/>
    <w:rsid w:val="00F52D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B9EDDC"/>
  <w15:chartTrackingRefBased/>
  <w15:docId w15:val="{D0753A5F-106F-4F4E-B4DB-67339957F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0E48"/>
    <w:pPr>
      <w:spacing w:after="210" w:line="300" w:lineRule="auto"/>
      <w:jc w:val="both"/>
    </w:pPr>
    <w:rPr>
      <w:rFonts w:ascii="Arial" w:eastAsia="Times New Roman" w:hAnsi="Arial" w:cs="Times New Roman"/>
      <w:kern w:val="0"/>
      <w:sz w:val="21"/>
      <w:szCs w:val="24"/>
      <w:lang w:eastAsia="cs-CZ"/>
      <w14:ligatures w14:val="none"/>
    </w:rPr>
  </w:style>
  <w:style w:type="paragraph" w:styleId="Nadpis1">
    <w:name w:val="heading 1"/>
    <w:basedOn w:val="Normln"/>
    <w:next w:val="Normln"/>
    <w:link w:val="Nadpis1Char"/>
    <w:qFormat/>
    <w:rsid w:val="00025C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nhideWhenUsed/>
    <w:qFormat/>
    <w:rsid w:val="00025C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025CE1"/>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025CE1"/>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025CE1"/>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025CE1"/>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025CE1"/>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025CE1"/>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025CE1"/>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25CE1"/>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rsid w:val="00025CE1"/>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025CE1"/>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025CE1"/>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025CE1"/>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025CE1"/>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025CE1"/>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025CE1"/>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025CE1"/>
    <w:rPr>
      <w:rFonts w:eastAsiaTheme="majorEastAsia" w:cstheme="majorBidi"/>
      <w:color w:val="272727" w:themeColor="text1" w:themeTint="D8"/>
    </w:rPr>
  </w:style>
  <w:style w:type="paragraph" w:styleId="Nzev">
    <w:name w:val="Title"/>
    <w:basedOn w:val="Normln"/>
    <w:next w:val="Normln"/>
    <w:link w:val="NzevChar"/>
    <w:uiPriority w:val="10"/>
    <w:qFormat/>
    <w:rsid w:val="00025C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025CE1"/>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025CE1"/>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025CE1"/>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025CE1"/>
    <w:pPr>
      <w:spacing w:before="160"/>
      <w:jc w:val="center"/>
    </w:pPr>
    <w:rPr>
      <w:i/>
      <w:iCs/>
      <w:color w:val="404040" w:themeColor="text1" w:themeTint="BF"/>
    </w:rPr>
  </w:style>
  <w:style w:type="character" w:customStyle="1" w:styleId="CittChar">
    <w:name w:val="Citát Char"/>
    <w:basedOn w:val="Standardnpsmoodstavce"/>
    <w:link w:val="Citt"/>
    <w:uiPriority w:val="29"/>
    <w:rsid w:val="00025CE1"/>
    <w:rPr>
      <w:i/>
      <w:iCs/>
      <w:color w:val="404040" w:themeColor="text1" w:themeTint="BF"/>
    </w:rPr>
  </w:style>
  <w:style w:type="paragraph" w:styleId="Odstavecseseznamem">
    <w:name w:val="List Paragraph"/>
    <w:basedOn w:val="Normln"/>
    <w:uiPriority w:val="34"/>
    <w:qFormat/>
    <w:rsid w:val="00025CE1"/>
    <w:pPr>
      <w:ind w:left="720"/>
      <w:contextualSpacing/>
    </w:pPr>
  </w:style>
  <w:style w:type="character" w:styleId="Zdraznnintenzivn">
    <w:name w:val="Intense Emphasis"/>
    <w:basedOn w:val="Standardnpsmoodstavce"/>
    <w:uiPriority w:val="21"/>
    <w:qFormat/>
    <w:rsid w:val="00025CE1"/>
    <w:rPr>
      <w:i/>
      <w:iCs/>
      <w:color w:val="2F5496" w:themeColor="accent1" w:themeShade="BF"/>
    </w:rPr>
  </w:style>
  <w:style w:type="paragraph" w:styleId="Vrazncitt">
    <w:name w:val="Intense Quote"/>
    <w:basedOn w:val="Normln"/>
    <w:next w:val="Normln"/>
    <w:link w:val="VrazncittChar"/>
    <w:uiPriority w:val="30"/>
    <w:qFormat/>
    <w:rsid w:val="00025C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025CE1"/>
    <w:rPr>
      <w:i/>
      <w:iCs/>
      <w:color w:val="2F5496" w:themeColor="accent1" w:themeShade="BF"/>
    </w:rPr>
  </w:style>
  <w:style w:type="character" w:styleId="Odkazintenzivn">
    <w:name w:val="Intense Reference"/>
    <w:basedOn w:val="Standardnpsmoodstavce"/>
    <w:uiPriority w:val="32"/>
    <w:qFormat/>
    <w:rsid w:val="00025CE1"/>
    <w:rPr>
      <w:b/>
      <w:bCs/>
      <w:smallCaps/>
      <w:color w:val="2F5496" w:themeColor="accent1" w:themeShade="BF"/>
      <w:spacing w:val="5"/>
    </w:rPr>
  </w:style>
  <w:style w:type="paragraph" w:styleId="Zpat">
    <w:name w:val="footer"/>
    <w:basedOn w:val="Normln"/>
    <w:link w:val="ZpatChar"/>
    <w:uiPriority w:val="99"/>
    <w:unhideWhenUsed/>
    <w:rsid w:val="006C0E48"/>
    <w:pPr>
      <w:tabs>
        <w:tab w:val="center" w:pos="4536"/>
        <w:tab w:val="right" w:pos="9072"/>
      </w:tabs>
      <w:spacing w:after="0" w:line="240" w:lineRule="auto"/>
      <w:jc w:val="left"/>
    </w:pPr>
    <w:rPr>
      <w:color w:val="818A8F"/>
      <w:sz w:val="17"/>
    </w:rPr>
  </w:style>
  <w:style w:type="character" w:customStyle="1" w:styleId="ZpatChar">
    <w:name w:val="Zápatí Char"/>
    <w:basedOn w:val="Standardnpsmoodstavce"/>
    <w:link w:val="Zpat"/>
    <w:uiPriority w:val="99"/>
    <w:rsid w:val="006C0E48"/>
    <w:rPr>
      <w:rFonts w:ascii="Arial" w:eastAsia="Times New Roman" w:hAnsi="Arial" w:cs="Times New Roman"/>
      <w:color w:val="818A8F"/>
      <w:kern w:val="0"/>
      <w:sz w:val="17"/>
      <w:szCs w:val="24"/>
      <w:lang w:eastAsia="cs-CZ"/>
      <w14:ligatures w14:val="none"/>
    </w:rPr>
  </w:style>
  <w:style w:type="paragraph" w:customStyle="1" w:styleId="rove1-slovannadpis">
    <w:name w:val="Úroveň 1 - číslovaný nadpis"/>
    <w:basedOn w:val="Odstavecseseznamem"/>
    <w:next w:val="Normln"/>
    <w:qFormat/>
    <w:rsid w:val="006C0E48"/>
    <w:pPr>
      <w:keepNext/>
      <w:numPr>
        <w:numId w:val="1"/>
      </w:numPr>
      <w:contextualSpacing w:val="0"/>
    </w:pPr>
    <w:rPr>
      <w:b/>
      <w:caps/>
    </w:rPr>
  </w:style>
  <w:style w:type="character" w:styleId="Hypertextovodkaz">
    <w:name w:val="Hyperlink"/>
    <w:unhideWhenUsed/>
    <w:rsid w:val="006C0E48"/>
    <w:rPr>
      <w:color w:val="0000FF"/>
      <w:u w:val="single"/>
    </w:rPr>
  </w:style>
  <w:style w:type="paragraph" w:customStyle="1" w:styleId="rove2-slovantext">
    <w:name w:val="Úroveň 2 - číslovaný text"/>
    <w:basedOn w:val="Odstavecseseznamem"/>
    <w:link w:val="rove2-slovantextChar"/>
    <w:qFormat/>
    <w:rsid w:val="006C0E48"/>
    <w:pPr>
      <w:numPr>
        <w:ilvl w:val="1"/>
        <w:numId w:val="1"/>
      </w:numPr>
      <w:contextualSpacing w:val="0"/>
    </w:pPr>
    <w:rPr>
      <w:sz w:val="20"/>
    </w:rPr>
  </w:style>
  <w:style w:type="character" w:customStyle="1" w:styleId="rove2-slovantextChar">
    <w:name w:val="Úroveň 2 - číslovaný text Char"/>
    <w:link w:val="rove2-slovantext"/>
    <w:rsid w:val="006C0E48"/>
    <w:rPr>
      <w:rFonts w:ascii="Arial" w:eastAsia="Times New Roman" w:hAnsi="Arial" w:cs="Times New Roman"/>
      <w:kern w:val="0"/>
      <w:sz w:val="20"/>
      <w:szCs w:val="24"/>
      <w:lang w:eastAsia="cs-CZ"/>
      <w14:ligatures w14:val="none"/>
    </w:rPr>
  </w:style>
  <w:style w:type="paragraph" w:customStyle="1" w:styleId="rove3-slovantext">
    <w:name w:val="Úroveň 3 - číslovaný text"/>
    <w:basedOn w:val="Odstavecseseznamem"/>
    <w:qFormat/>
    <w:rsid w:val="006C0E48"/>
    <w:pPr>
      <w:numPr>
        <w:ilvl w:val="2"/>
        <w:numId w:val="1"/>
      </w:numPr>
      <w:contextualSpacing w:val="0"/>
    </w:pPr>
  </w:style>
  <w:style w:type="paragraph" w:customStyle="1" w:styleId="rove4-slovantext">
    <w:name w:val="Úroveň 4 - číslovaný text"/>
    <w:basedOn w:val="Odstavecseseznamem"/>
    <w:qFormat/>
    <w:rsid w:val="006C0E48"/>
    <w:pPr>
      <w:numPr>
        <w:ilvl w:val="3"/>
        <w:numId w:val="1"/>
      </w:numPr>
      <w:contextualSpacing w:val="0"/>
    </w:pPr>
  </w:style>
  <w:style w:type="paragraph" w:customStyle="1" w:styleId="Normlnbezmezery">
    <w:name w:val="Normální bez mezery"/>
    <w:basedOn w:val="Normln"/>
    <w:link w:val="NormlnbezmezeryChar"/>
    <w:qFormat/>
    <w:rsid w:val="006C0E48"/>
    <w:pPr>
      <w:spacing w:after="0"/>
    </w:pPr>
  </w:style>
  <w:style w:type="character" w:customStyle="1" w:styleId="NormlnbezmezeryChar">
    <w:name w:val="Normální bez mezery Char"/>
    <w:link w:val="Normlnbezmezery"/>
    <w:rsid w:val="006C0E48"/>
    <w:rPr>
      <w:rFonts w:ascii="Arial" w:eastAsia="Times New Roman" w:hAnsi="Arial" w:cs="Times New Roman"/>
      <w:kern w:val="0"/>
      <w:sz w:val="21"/>
      <w:szCs w:val="24"/>
      <w:lang w:eastAsia="cs-CZ"/>
      <w14:ligatures w14:val="none"/>
    </w:rPr>
  </w:style>
  <w:style w:type="paragraph" w:customStyle="1" w:styleId="rove5-slovantext">
    <w:name w:val="Úroveň 5 - číslovaný text"/>
    <w:basedOn w:val="Odstavecseseznamem"/>
    <w:qFormat/>
    <w:rsid w:val="006C0E48"/>
    <w:pPr>
      <w:numPr>
        <w:ilvl w:val="4"/>
        <w:numId w:val="1"/>
      </w:numPr>
      <w:contextualSpacing w:val="0"/>
    </w:pPr>
  </w:style>
  <w:style w:type="paragraph" w:customStyle="1" w:styleId="Default">
    <w:name w:val="Default"/>
    <w:rsid w:val="006C0E48"/>
    <w:pPr>
      <w:autoSpaceDE w:val="0"/>
      <w:autoSpaceDN w:val="0"/>
      <w:adjustRightInd w:val="0"/>
      <w:spacing w:after="0" w:line="240" w:lineRule="auto"/>
    </w:pPr>
    <w:rPr>
      <w:rFonts w:ascii="Calibri" w:eastAsia="Helvetica" w:hAnsi="Calibri" w:cs="Calibri"/>
      <w:color w:val="000000"/>
      <w:kern w:val="0"/>
      <w:sz w:val="24"/>
      <w:szCs w:val="24"/>
      <w:lang w:eastAsia="cs-CZ"/>
      <w14:ligatures w14:val="none"/>
    </w:rPr>
  </w:style>
  <w:style w:type="paragraph" w:customStyle="1" w:styleId="rove4-text">
    <w:name w:val="Úroveň 4 - text"/>
    <w:basedOn w:val="Normln"/>
    <w:link w:val="rove4-textChar"/>
    <w:uiPriority w:val="2"/>
    <w:qFormat/>
    <w:rsid w:val="00E476AC"/>
    <w:pPr>
      <w:ind w:left="1134"/>
    </w:pPr>
    <w:rPr>
      <w:szCs w:val="20"/>
    </w:rPr>
  </w:style>
  <w:style w:type="character" w:customStyle="1" w:styleId="rove4-textChar">
    <w:name w:val="Úroveň 4 - text Char"/>
    <w:link w:val="rove4-text"/>
    <w:uiPriority w:val="2"/>
    <w:rsid w:val="00E476AC"/>
    <w:rPr>
      <w:rFonts w:ascii="Arial" w:eastAsia="Times New Roman" w:hAnsi="Arial" w:cs="Times New Roman"/>
      <w:kern w:val="0"/>
      <w:sz w:val="21"/>
      <w:szCs w:val="20"/>
      <w:lang w:eastAsia="cs-CZ"/>
      <w14:ligatures w14:val="none"/>
    </w:rPr>
  </w:style>
  <w:style w:type="paragraph" w:customStyle="1" w:styleId="rove1-slovantext">
    <w:name w:val="Úroveň 1 - číslovaný text"/>
    <w:basedOn w:val="Odstavecseseznamem"/>
    <w:uiPriority w:val="2"/>
    <w:qFormat/>
    <w:rsid w:val="00E476AC"/>
    <w:pPr>
      <w:numPr>
        <w:numId w:val="4"/>
      </w:numPr>
      <w:contextualSpacing w:val="0"/>
    </w:pPr>
    <w:rPr>
      <w:szCs w:val="20"/>
    </w:rPr>
  </w:style>
  <w:style w:type="paragraph" w:styleId="Normlnweb">
    <w:name w:val="Normal (Web)"/>
    <w:basedOn w:val="Normln"/>
    <w:uiPriority w:val="99"/>
    <w:unhideWhenUsed/>
    <w:rsid w:val="00D24090"/>
    <w:pPr>
      <w:spacing w:before="100" w:beforeAutospacing="1" w:after="100" w:afterAutospacing="1" w:line="240" w:lineRule="auto"/>
      <w:jc w:val="left"/>
    </w:pPr>
    <w:rPr>
      <w:rFonts w:ascii="Times New Roman" w:hAnsi="Times New Roman"/>
      <w:sz w:val="24"/>
    </w:rPr>
  </w:style>
  <w:style w:type="character" w:styleId="Siln">
    <w:name w:val="Strong"/>
    <w:basedOn w:val="Standardnpsmoodstavce"/>
    <w:uiPriority w:val="22"/>
    <w:qFormat/>
    <w:rsid w:val="006F79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331828">
      <w:bodyDiv w:val="1"/>
      <w:marLeft w:val="0"/>
      <w:marRight w:val="0"/>
      <w:marTop w:val="0"/>
      <w:marBottom w:val="0"/>
      <w:divBdr>
        <w:top w:val="none" w:sz="0" w:space="0" w:color="auto"/>
        <w:left w:val="none" w:sz="0" w:space="0" w:color="auto"/>
        <w:bottom w:val="none" w:sz="0" w:space="0" w:color="auto"/>
        <w:right w:val="none" w:sz="0" w:space="0" w:color="auto"/>
      </w:divBdr>
    </w:div>
    <w:div w:id="156311656">
      <w:bodyDiv w:val="1"/>
      <w:marLeft w:val="0"/>
      <w:marRight w:val="0"/>
      <w:marTop w:val="0"/>
      <w:marBottom w:val="0"/>
      <w:divBdr>
        <w:top w:val="none" w:sz="0" w:space="0" w:color="auto"/>
        <w:left w:val="none" w:sz="0" w:space="0" w:color="auto"/>
        <w:bottom w:val="none" w:sz="0" w:space="0" w:color="auto"/>
        <w:right w:val="none" w:sz="0" w:space="0" w:color="auto"/>
      </w:divBdr>
    </w:div>
    <w:div w:id="307786574">
      <w:bodyDiv w:val="1"/>
      <w:marLeft w:val="0"/>
      <w:marRight w:val="0"/>
      <w:marTop w:val="0"/>
      <w:marBottom w:val="0"/>
      <w:divBdr>
        <w:top w:val="none" w:sz="0" w:space="0" w:color="auto"/>
        <w:left w:val="none" w:sz="0" w:space="0" w:color="auto"/>
        <w:bottom w:val="none" w:sz="0" w:space="0" w:color="auto"/>
        <w:right w:val="none" w:sz="0" w:space="0" w:color="auto"/>
      </w:divBdr>
    </w:div>
    <w:div w:id="322240784">
      <w:bodyDiv w:val="1"/>
      <w:marLeft w:val="0"/>
      <w:marRight w:val="0"/>
      <w:marTop w:val="0"/>
      <w:marBottom w:val="0"/>
      <w:divBdr>
        <w:top w:val="none" w:sz="0" w:space="0" w:color="auto"/>
        <w:left w:val="none" w:sz="0" w:space="0" w:color="auto"/>
        <w:bottom w:val="none" w:sz="0" w:space="0" w:color="auto"/>
        <w:right w:val="none" w:sz="0" w:space="0" w:color="auto"/>
      </w:divBdr>
    </w:div>
    <w:div w:id="550657500">
      <w:bodyDiv w:val="1"/>
      <w:marLeft w:val="0"/>
      <w:marRight w:val="0"/>
      <w:marTop w:val="0"/>
      <w:marBottom w:val="0"/>
      <w:divBdr>
        <w:top w:val="none" w:sz="0" w:space="0" w:color="auto"/>
        <w:left w:val="none" w:sz="0" w:space="0" w:color="auto"/>
        <w:bottom w:val="none" w:sz="0" w:space="0" w:color="auto"/>
        <w:right w:val="none" w:sz="0" w:space="0" w:color="auto"/>
      </w:divBdr>
    </w:div>
    <w:div w:id="562444977">
      <w:bodyDiv w:val="1"/>
      <w:marLeft w:val="0"/>
      <w:marRight w:val="0"/>
      <w:marTop w:val="0"/>
      <w:marBottom w:val="0"/>
      <w:divBdr>
        <w:top w:val="none" w:sz="0" w:space="0" w:color="auto"/>
        <w:left w:val="none" w:sz="0" w:space="0" w:color="auto"/>
        <w:bottom w:val="none" w:sz="0" w:space="0" w:color="auto"/>
        <w:right w:val="none" w:sz="0" w:space="0" w:color="auto"/>
      </w:divBdr>
    </w:div>
    <w:div w:id="623849771">
      <w:bodyDiv w:val="1"/>
      <w:marLeft w:val="0"/>
      <w:marRight w:val="0"/>
      <w:marTop w:val="0"/>
      <w:marBottom w:val="0"/>
      <w:divBdr>
        <w:top w:val="none" w:sz="0" w:space="0" w:color="auto"/>
        <w:left w:val="none" w:sz="0" w:space="0" w:color="auto"/>
        <w:bottom w:val="none" w:sz="0" w:space="0" w:color="auto"/>
        <w:right w:val="none" w:sz="0" w:space="0" w:color="auto"/>
      </w:divBdr>
    </w:div>
    <w:div w:id="831800526">
      <w:bodyDiv w:val="1"/>
      <w:marLeft w:val="0"/>
      <w:marRight w:val="0"/>
      <w:marTop w:val="0"/>
      <w:marBottom w:val="0"/>
      <w:divBdr>
        <w:top w:val="none" w:sz="0" w:space="0" w:color="auto"/>
        <w:left w:val="none" w:sz="0" w:space="0" w:color="auto"/>
        <w:bottom w:val="none" w:sz="0" w:space="0" w:color="auto"/>
        <w:right w:val="none" w:sz="0" w:space="0" w:color="auto"/>
      </w:divBdr>
    </w:div>
    <w:div w:id="1296059279">
      <w:bodyDiv w:val="1"/>
      <w:marLeft w:val="0"/>
      <w:marRight w:val="0"/>
      <w:marTop w:val="0"/>
      <w:marBottom w:val="0"/>
      <w:divBdr>
        <w:top w:val="none" w:sz="0" w:space="0" w:color="auto"/>
        <w:left w:val="none" w:sz="0" w:space="0" w:color="auto"/>
        <w:bottom w:val="none" w:sz="0" w:space="0" w:color="auto"/>
        <w:right w:val="none" w:sz="0" w:space="0" w:color="auto"/>
      </w:divBdr>
    </w:div>
    <w:div w:id="1731229242">
      <w:bodyDiv w:val="1"/>
      <w:marLeft w:val="0"/>
      <w:marRight w:val="0"/>
      <w:marTop w:val="0"/>
      <w:marBottom w:val="0"/>
      <w:divBdr>
        <w:top w:val="none" w:sz="0" w:space="0" w:color="auto"/>
        <w:left w:val="none" w:sz="0" w:space="0" w:color="auto"/>
        <w:bottom w:val="none" w:sz="0" w:space="0" w:color="auto"/>
        <w:right w:val="none" w:sz="0" w:space="0" w:color="auto"/>
      </w:divBdr>
    </w:div>
    <w:div w:id="1893492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094F17127D4ADCB57E27D28A97FACE"/>
        <w:category>
          <w:name w:val="Obecné"/>
          <w:gallery w:val="placeholder"/>
        </w:category>
        <w:types>
          <w:type w:val="bbPlcHdr"/>
        </w:types>
        <w:behaviors>
          <w:behavior w:val="content"/>
        </w:behaviors>
        <w:guid w:val="{DDC21959-BC43-45B1-BAC1-E4AC3453D2C2}"/>
      </w:docPartPr>
      <w:docPartBody>
        <w:p w:rsidR="00600BCD" w:rsidRDefault="00600BCD" w:rsidP="00600BCD">
          <w:pPr>
            <w:pStyle w:val="40094F17127D4ADCB57E27D28A97FACE"/>
          </w:pPr>
          <w:r w:rsidRPr="00BF6C59">
            <w:rPr>
              <w:rStyle w:val="Zstupntext"/>
              <w:rFonts w:eastAsia="Helvetica"/>
              <w:color w:val="FFC000"/>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0BCD"/>
    <w:rsid w:val="001146F1"/>
    <w:rsid w:val="00184233"/>
    <w:rsid w:val="004E0850"/>
    <w:rsid w:val="00600BCD"/>
    <w:rsid w:val="0076381B"/>
    <w:rsid w:val="00775403"/>
    <w:rsid w:val="00D779DD"/>
    <w:rsid w:val="00E10D30"/>
    <w:rsid w:val="00E63B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rsid w:val="00600BCD"/>
    <w:rPr>
      <w:color w:val="808080"/>
    </w:rPr>
  </w:style>
  <w:style w:type="paragraph" w:customStyle="1" w:styleId="40094F17127D4ADCB57E27D28A97FACE">
    <w:name w:val="40094F17127D4ADCB57E27D28A97FACE"/>
    <w:rsid w:val="00600B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TotalTime>
  <Pages>7</Pages>
  <Words>2189</Words>
  <Characters>12916</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Office 2</cp:lastModifiedBy>
  <cp:revision>12</cp:revision>
  <dcterms:created xsi:type="dcterms:W3CDTF">2025-06-22T16:44:00Z</dcterms:created>
  <dcterms:modified xsi:type="dcterms:W3CDTF">2025-08-18T14:17:00Z</dcterms:modified>
</cp:coreProperties>
</file>